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86E0" w14:textId="77777777" w:rsidR="005B2F1C" w:rsidRDefault="005B2F1C" w:rsidP="00BE67BA">
      <w:pPr>
        <w:widowControl/>
        <w:autoSpaceDE w:val="0"/>
        <w:autoSpaceDN w:val="0"/>
        <w:adjustRightInd w:val="0"/>
        <w:spacing w:line="280" w:lineRule="exact"/>
        <w:ind w:firstLine="958"/>
        <w:jc w:val="left"/>
        <w:rPr>
          <w:rFonts w:ascii="Times New Roman" w:hAnsi="Times New Roman" w:cs="Times New Roman" w:hint="eastAsia"/>
          <w:kern w:val="0"/>
          <w:sz w:val="29"/>
          <w:szCs w:val="29"/>
        </w:rPr>
      </w:pPr>
    </w:p>
    <w:p w14:paraId="2A280EF3" w14:textId="77777777" w:rsidR="00BE67BA" w:rsidRDefault="00BE67BA" w:rsidP="00BE67BA">
      <w:pPr>
        <w:widowControl/>
        <w:autoSpaceDE w:val="0"/>
        <w:autoSpaceDN w:val="0"/>
        <w:adjustRightInd w:val="0"/>
        <w:spacing w:line="280" w:lineRule="exact"/>
        <w:ind w:firstLine="958"/>
        <w:jc w:val="left"/>
        <w:rPr>
          <w:rFonts w:ascii="Times New Roman" w:hAnsi="Times New Roman" w:cs="Times New Roman"/>
          <w:kern w:val="0"/>
          <w:sz w:val="29"/>
          <w:szCs w:val="29"/>
        </w:rPr>
      </w:pPr>
    </w:p>
    <w:p w14:paraId="69484909" w14:textId="2082E117" w:rsidR="00F50829" w:rsidRPr="003F78A1" w:rsidRDefault="00623F79" w:rsidP="00623F79">
      <w:pPr>
        <w:widowControl/>
        <w:autoSpaceDE w:val="0"/>
        <w:autoSpaceDN w:val="0"/>
        <w:adjustRightInd w:val="0"/>
        <w:ind w:firstLine="960"/>
        <w:jc w:val="left"/>
        <w:rPr>
          <w:rFonts w:ascii="Times New Roman" w:hAnsi="Times New Roman" w:cs="Times New Roman"/>
          <w:b/>
          <w:kern w:val="0"/>
          <w:sz w:val="28"/>
          <w:szCs w:val="28"/>
        </w:rPr>
      </w:pPr>
      <w:r w:rsidRPr="003F78A1">
        <w:rPr>
          <w:rFonts w:ascii="Times New Roman" w:hAnsi="Times New Roman" w:cs="Times New Roman"/>
          <w:b/>
          <w:kern w:val="0"/>
          <w:sz w:val="28"/>
          <w:szCs w:val="28"/>
        </w:rPr>
        <w:t>Plasma</w:t>
      </w:r>
      <w:r w:rsidR="00F50829" w:rsidRPr="003F78A1">
        <w:rPr>
          <w:rFonts w:ascii="Times New Roman" w:hAnsi="Times New Roman" w:cs="Times New Roman"/>
          <w:b/>
          <w:kern w:val="0"/>
          <w:sz w:val="28"/>
          <w:szCs w:val="28"/>
        </w:rPr>
        <w:t xml:space="preserve"> </w:t>
      </w:r>
      <w:r w:rsidRPr="003F78A1">
        <w:rPr>
          <w:rFonts w:ascii="Times New Roman" w:hAnsi="Times New Roman" w:cs="Times New Roman"/>
          <w:b/>
          <w:kern w:val="0"/>
          <w:sz w:val="28"/>
          <w:szCs w:val="28"/>
        </w:rPr>
        <w:t>Edge</w:t>
      </w:r>
      <w:r w:rsidR="00F50829" w:rsidRPr="003F78A1">
        <w:rPr>
          <w:rFonts w:ascii="Times New Roman" w:hAnsi="Times New Roman" w:cs="Times New Roman"/>
          <w:b/>
          <w:kern w:val="0"/>
          <w:sz w:val="28"/>
          <w:szCs w:val="28"/>
        </w:rPr>
        <w:t xml:space="preserve"> </w:t>
      </w:r>
      <w:r w:rsidRPr="003F78A1">
        <w:rPr>
          <w:rFonts w:ascii="Times New Roman" w:hAnsi="Times New Roman" w:cs="Times New Roman"/>
          <w:b/>
          <w:kern w:val="0"/>
          <w:sz w:val="28"/>
          <w:szCs w:val="28"/>
        </w:rPr>
        <w:t>Theory</w:t>
      </w:r>
      <w:r w:rsidR="00F50829" w:rsidRPr="003F78A1">
        <w:rPr>
          <w:rFonts w:ascii="Times New Roman" w:hAnsi="Times New Roman" w:cs="Times New Roman"/>
          <w:b/>
          <w:kern w:val="0"/>
          <w:sz w:val="28"/>
          <w:szCs w:val="28"/>
        </w:rPr>
        <w:t xml:space="preserve"> </w:t>
      </w:r>
      <w:r w:rsidRPr="003F78A1">
        <w:rPr>
          <w:rFonts w:ascii="Times New Roman" w:hAnsi="Times New Roman" w:cs="Times New Roman"/>
          <w:b/>
          <w:kern w:val="0"/>
          <w:sz w:val="28"/>
          <w:szCs w:val="28"/>
        </w:rPr>
        <w:t>in</w:t>
      </w:r>
      <w:r w:rsidR="00F50829" w:rsidRPr="003F78A1">
        <w:rPr>
          <w:rFonts w:ascii="Times New Roman" w:hAnsi="Times New Roman" w:cs="Times New Roman"/>
          <w:b/>
          <w:kern w:val="0"/>
          <w:sz w:val="28"/>
          <w:szCs w:val="28"/>
        </w:rPr>
        <w:t xml:space="preserve"> </w:t>
      </w:r>
      <w:r w:rsidRPr="003F78A1">
        <w:rPr>
          <w:rFonts w:ascii="Times New Roman" w:hAnsi="Times New Roman" w:cs="Times New Roman"/>
          <w:b/>
          <w:kern w:val="0"/>
          <w:sz w:val="28"/>
          <w:szCs w:val="28"/>
        </w:rPr>
        <w:t>Fusion Devices</w:t>
      </w:r>
    </w:p>
    <w:p w14:paraId="1526C5E6" w14:textId="77777777" w:rsidR="00F50829" w:rsidRDefault="00F50829" w:rsidP="00F50829">
      <w:pPr>
        <w:widowControl/>
        <w:autoSpaceDE w:val="0"/>
        <w:autoSpaceDN w:val="0"/>
        <w:adjustRightInd w:val="0"/>
        <w:spacing w:line="240" w:lineRule="exact"/>
        <w:ind w:firstLine="958"/>
        <w:jc w:val="left"/>
        <w:rPr>
          <w:rFonts w:ascii="Times New Roman" w:hAnsi="Times New Roman" w:cs="Times New Roman"/>
          <w:kern w:val="0"/>
          <w:sz w:val="29"/>
          <w:szCs w:val="29"/>
        </w:rPr>
      </w:pPr>
    </w:p>
    <w:p w14:paraId="0B82C40D" w14:textId="7049F7F4" w:rsidR="00F50829" w:rsidRPr="00F50829" w:rsidRDefault="00CF3F00" w:rsidP="00F50829">
      <w:pPr>
        <w:widowControl/>
        <w:autoSpaceDE w:val="0"/>
        <w:autoSpaceDN w:val="0"/>
        <w:adjustRightInd w:val="0"/>
        <w:spacing w:line="240" w:lineRule="exact"/>
        <w:ind w:firstLine="960"/>
        <w:jc w:val="left"/>
        <w:rPr>
          <w:rFonts w:ascii="Times New Roman" w:hAnsi="Times New Roman" w:cs="Times New Roman"/>
          <w:kern w:val="0"/>
          <w:sz w:val="20"/>
          <w:szCs w:val="20"/>
        </w:rPr>
      </w:pPr>
      <w:r>
        <w:rPr>
          <w:rFonts w:ascii="Times New Roman" w:hAnsi="Times New Roman" w:cs="Times New Roman"/>
          <w:b/>
          <w:kern w:val="0"/>
          <w:sz w:val="20"/>
          <w:szCs w:val="20"/>
        </w:rPr>
        <w:t>A</w:t>
      </w:r>
      <w:r w:rsidR="00F50829" w:rsidRPr="005B2F1C">
        <w:rPr>
          <w:rFonts w:ascii="Times New Roman" w:hAnsi="Times New Roman" w:cs="Times New Roman"/>
          <w:b/>
          <w:kern w:val="0"/>
          <w:sz w:val="20"/>
          <w:szCs w:val="20"/>
        </w:rPr>
        <w:t xml:space="preserve">. </w:t>
      </w:r>
      <w:proofErr w:type="gramStart"/>
      <w:r>
        <w:rPr>
          <w:rFonts w:ascii="Times New Roman" w:hAnsi="Times New Roman" w:cs="Times New Roman"/>
          <w:b/>
          <w:kern w:val="0"/>
          <w:sz w:val="20"/>
          <w:szCs w:val="20"/>
        </w:rPr>
        <w:t>First</w:t>
      </w:r>
      <w:r w:rsidR="00F50829" w:rsidRPr="00F50829">
        <w:rPr>
          <w:rFonts w:ascii="Times New Roman" w:hAnsi="Times New Roman" w:cs="Times New Roman"/>
          <w:kern w:val="0"/>
          <w:sz w:val="20"/>
          <w:szCs w:val="20"/>
          <w:vertAlign w:val="superscript"/>
        </w:rPr>
        <w:t>1</w:t>
      </w:r>
      <w:r w:rsidR="00F50829" w:rsidRPr="00F50829">
        <w:rPr>
          <w:rFonts w:ascii="STIXGeneral" w:hAnsi="STIXGeneral" w:cs="STIXGeneral"/>
          <w:kern w:val="0"/>
          <w:sz w:val="20"/>
          <w:szCs w:val="20"/>
          <w:vertAlign w:val="superscript"/>
        </w:rPr>
        <w:t>∗</w:t>
      </w:r>
      <w:r w:rsidR="00F50829" w:rsidRPr="00F50829">
        <w:rPr>
          <w:rFonts w:ascii="Times New Roman" w:hAnsi="Times New Roman" w:cs="Times New Roman"/>
          <w:kern w:val="0"/>
          <w:sz w:val="20"/>
          <w:szCs w:val="20"/>
          <w:vertAlign w:val="superscript"/>
        </w:rPr>
        <w:t xml:space="preserve"> </w:t>
      </w:r>
      <w:r w:rsidR="00F50829" w:rsidRPr="00F50829">
        <w:rPr>
          <w:rFonts w:ascii="Times New Roman" w:hAnsi="Times New Roman" w:cs="Times New Roman"/>
          <w:kern w:val="0"/>
          <w:sz w:val="20"/>
          <w:szCs w:val="20"/>
        </w:rPr>
        <w:t>,</w:t>
      </w:r>
      <w:proofErr w:type="gramEnd"/>
      <w:r w:rsidR="00F50829" w:rsidRPr="00F50829">
        <w:rPr>
          <w:rFonts w:ascii="Times New Roman" w:hAnsi="Times New Roman" w:cs="Times New Roman"/>
          <w:kern w:val="0"/>
          <w:sz w:val="20"/>
          <w:szCs w:val="20"/>
        </w:rPr>
        <w:t xml:space="preserve"> </w:t>
      </w:r>
      <w:r>
        <w:rPr>
          <w:rFonts w:ascii="Times New Roman" w:hAnsi="Times New Roman" w:cs="Times New Roman"/>
          <w:b/>
          <w:kern w:val="0"/>
          <w:sz w:val="20"/>
          <w:szCs w:val="20"/>
        </w:rPr>
        <w:t>B</w:t>
      </w:r>
      <w:r w:rsidR="00F50829" w:rsidRPr="005B2F1C">
        <w:rPr>
          <w:rFonts w:ascii="Times New Roman" w:hAnsi="Times New Roman" w:cs="Times New Roman"/>
          <w:b/>
          <w:kern w:val="0"/>
          <w:sz w:val="20"/>
          <w:szCs w:val="20"/>
        </w:rPr>
        <w:t xml:space="preserve">. </w:t>
      </w:r>
      <w:r>
        <w:rPr>
          <w:rFonts w:ascii="Times New Roman" w:hAnsi="Times New Roman" w:cs="Times New Roman"/>
          <w:b/>
          <w:kern w:val="0"/>
          <w:sz w:val="20"/>
          <w:szCs w:val="20"/>
        </w:rPr>
        <w:t>Second</w:t>
      </w:r>
      <w:r w:rsidR="00F50829" w:rsidRPr="00F50829">
        <w:rPr>
          <w:rFonts w:ascii="Times New Roman" w:hAnsi="Times New Roman" w:cs="Times New Roman"/>
          <w:kern w:val="0"/>
          <w:sz w:val="20"/>
          <w:szCs w:val="20"/>
          <w:vertAlign w:val="superscript"/>
        </w:rPr>
        <w:t xml:space="preserve">1 </w:t>
      </w:r>
      <w:r w:rsidR="00F50829" w:rsidRPr="00F50829">
        <w:rPr>
          <w:rFonts w:ascii="Times New Roman" w:hAnsi="Times New Roman" w:cs="Times New Roman"/>
          <w:kern w:val="0"/>
          <w:sz w:val="20"/>
          <w:szCs w:val="20"/>
        </w:rPr>
        <w:t xml:space="preserve">, </w:t>
      </w:r>
      <w:r>
        <w:rPr>
          <w:rFonts w:ascii="Times New Roman" w:hAnsi="Times New Roman" w:cs="Times New Roman"/>
          <w:b/>
          <w:kern w:val="0"/>
          <w:sz w:val="20"/>
          <w:szCs w:val="20"/>
        </w:rPr>
        <w:t>C</w:t>
      </w:r>
      <w:r w:rsidR="00F50829" w:rsidRPr="005B2F1C">
        <w:rPr>
          <w:rFonts w:ascii="Times New Roman" w:hAnsi="Times New Roman" w:cs="Times New Roman"/>
          <w:b/>
          <w:kern w:val="0"/>
          <w:sz w:val="20"/>
          <w:szCs w:val="20"/>
        </w:rPr>
        <w:t xml:space="preserve">. </w:t>
      </w:r>
      <w:r>
        <w:rPr>
          <w:rFonts w:ascii="Times New Roman" w:hAnsi="Times New Roman" w:cs="Times New Roman"/>
          <w:b/>
          <w:kern w:val="0"/>
          <w:sz w:val="20"/>
          <w:szCs w:val="20"/>
        </w:rPr>
        <w:t>Third</w:t>
      </w:r>
      <w:r>
        <w:rPr>
          <w:rFonts w:ascii="Times New Roman" w:hAnsi="Times New Roman" w:cs="Times New Roman"/>
          <w:kern w:val="0"/>
          <w:sz w:val="20"/>
          <w:szCs w:val="20"/>
          <w:vertAlign w:val="superscript"/>
        </w:rPr>
        <w:t>2</w:t>
      </w:r>
      <w:r w:rsidR="00F50829" w:rsidRPr="00F50829">
        <w:rPr>
          <w:rFonts w:ascii="Times New Roman" w:hAnsi="Times New Roman" w:cs="Times New Roman"/>
          <w:kern w:val="0"/>
          <w:sz w:val="20"/>
          <w:szCs w:val="20"/>
          <w:vertAlign w:val="superscript"/>
        </w:rPr>
        <w:t xml:space="preserve"> </w:t>
      </w:r>
      <w:r w:rsidR="00F50829">
        <w:rPr>
          <w:rFonts w:ascii="Times New Roman" w:hAnsi="Times New Roman" w:cs="Times New Roman"/>
          <w:kern w:val="0"/>
          <w:sz w:val="20"/>
          <w:szCs w:val="20"/>
        </w:rPr>
        <w:t>, and</w:t>
      </w:r>
      <w:r w:rsidR="00F50829" w:rsidRPr="00F50829">
        <w:rPr>
          <w:rFonts w:ascii="Times New Roman" w:hAnsi="Times New Roman" w:cs="Times New Roman"/>
          <w:kern w:val="0"/>
          <w:sz w:val="20"/>
          <w:szCs w:val="20"/>
        </w:rPr>
        <w:t xml:space="preserve"> </w:t>
      </w:r>
      <w:r>
        <w:rPr>
          <w:rFonts w:ascii="Times New Roman" w:hAnsi="Times New Roman" w:cs="Times New Roman"/>
          <w:b/>
          <w:kern w:val="0"/>
          <w:sz w:val="20"/>
          <w:szCs w:val="20"/>
        </w:rPr>
        <w:t>D</w:t>
      </w:r>
      <w:r w:rsidR="00F50829" w:rsidRPr="00BE67BA">
        <w:rPr>
          <w:rFonts w:ascii="Times New Roman" w:hAnsi="Times New Roman" w:cs="Times New Roman"/>
          <w:b/>
          <w:kern w:val="0"/>
          <w:sz w:val="20"/>
          <w:szCs w:val="20"/>
        </w:rPr>
        <w:t xml:space="preserve">. </w:t>
      </w:r>
      <w:r>
        <w:rPr>
          <w:rFonts w:ascii="Times New Roman" w:hAnsi="Times New Roman" w:cs="Times New Roman"/>
          <w:b/>
          <w:kern w:val="0"/>
          <w:sz w:val="20"/>
          <w:szCs w:val="20"/>
        </w:rPr>
        <w:t>Fourth</w:t>
      </w:r>
      <w:r>
        <w:rPr>
          <w:rFonts w:ascii="Times New Roman" w:hAnsi="Times New Roman" w:cs="Times New Roman"/>
          <w:kern w:val="0"/>
          <w:sz w:val="20"/>
          <w:szCs w:val="20"/>
          <w:vertAlign w:val="superscript"/>
        </w:rPr>
        <w:t>3</w:t>
      </w:r>
      <w:r w:rsidR="00B66880" w:rsidRPr="00B66880">
        <w:rPr>
          <w:rFonts w:ascii="Times New Roman" w:hAnsi="Times New Roman" w:cs="Times New Roman"/>
          <w:b/>
          <w:kern w:val="0"/>
          <w:sz w:val="20"/>
          <w:szCs w:val="20"/>
        </w:rPr>
        <w:t xml:space="preserve"> </w:t>
      </w:r>
    </w:p>
    <w:p w14:paraId="32A7E2BE" w14:textId="77777777" w:rsidR="00F50829" w:rsidRDefault="00F50829" w:rsidP="00F50829">
      <w:pPr>
        <w:widowControl/>
        <w:autoSpaceDE w:val="0"/>
        <w:autoSpaceDN w:val="0"/>
        <w:adjustRightInd w:val="0"/>
        <w:spacing w:line="120" w:lineRule="exact"/>
        <w:ind w:firstLine="958"/>
        <w:jc w:val="left"/>
        <w:rPr>
          <w:rFonts w:ascii="Times New Roman" w:hAnsi="Times New Roman" w:cs="Times New Roman"/>
          <w:kern w:val="0"/>
          <w:sz w:val="12"/>
          <w:szCs w:val="12"/>
        </w:rPr>
      </w:pPr>
    </w:p>
    <w:p w14:paraId="6DB25974" w14:textId="02597CC5" w:rsidR="00F50829" w:rsidRPr="0016238F" w:rsidRDefault="00F50829"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r w:rsidRPr="0016238F">
        <w:rPr>
          <w:rFonts w:ascii="Times New Roman" w:hAnsi="Times New Roman" w:cs="Times New Roman"/>
          <w:kern w:val="0"/>
          <w:sz w:val="18"/>
          <w:szCs w:val="18"/>
          <w:vertAlign w:val="superscript"/>
        </w:rPr>
        <w:t>1</w:t>
      </w:r>
      <w:r w:rsidRPr="0016238F">
        <w:rPr>
          <w:rFonts w:ascii="Times New Roman" w:hAnsi="Times New Roman" w:cs="Times New Roman"/>
          <w:kern w:val="0"/>
          <w:sz w:val="18"/>
          <w:szCs w:val="18"/>
        </w:rPr>
        <w:t xml:space="preserve"> Japan Atomic Energy Agency, </w:t>
      </w:r>
      <w:proofErr w:type="spellStart"/>
      <w:r w:rsidR="00CF3F00">
        <w:rPr>
          <w:rFonts w:ascii="Times New Roman" w:hAnsi="Times New Roman" w:cs="Times New Roman"/>
          <w:kern w:val="0"/>
          <w:sz w:val="18"/>
          <w:szCs w:val="18"/>
        </w:rPr>
        <w:t>Rokkasho</w:t>
      </w:r>
      <w:proofErr w:type="spellEnd"/>
      <w:r w:rsidR="00CF3F00">
        <w:rPr>
          <w:rFonts w:ascii="Times New Roman" w:hAnsi="Times New Roman" w:cs="Times New Roman"/>
          <w:kern w:val="0"/>
          <w:sz w:val="18"/>
          <w:szCs w:val="18"/>
        </w:rPr>
        <w:t>, Aomori</w:t>
      </w:r>
      <w:r w:rsidRPr="0016238F">
        <w:rPr>
          <w:rFonts w:ascii="Times New Roman" w:hAnsi="Times New Roman" w:cs="Times New Roman"/>
          <w:kern w:val="0"/>
          <w:sz w:val="18"/>
          <w:szCs w:val="18"/>
        </w:rPr>
        <w:t xml:space="preserve"> 039-3212 Japan</w:t>
      </w:r>
    </w:p>
    <w:p w14:paraId="6E1EAD73" w14:textId="139CEFDE" w:rsidR="00F50829" w:rsidRDefault="00F50829"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r w:rsidRPr="0016238F">
        <w:rPr>
          <w:rFonts w:ascii="Times New Roman" w:hAnsi="Times New Roman" w:cs="Times New Roman"/>
          <w:kern w:val="0"/>
          <w:sz w:val="18"/>
          <w:szCs w:val="18"/>
          <w:vertAlign w:val="superscript"/>
        </w:rPr>
        <w:t>2</w:t>
      </w:r>
      <w:r w:rsidRPr="0016238F">
        <w:rPr>
          <w:rFonts w:ascii="Times New Roman" w:hAnsi="Times New Roman" w:cs="Times New Roman"/>
          <w:kern w:val="0"/>
          <w:sz w:val="18"/>
          <w:szCs w:val="18"/>
        </w:rPr>
        <w:t xml:space="preserve"> Graduate School of Engineering, </w:t>
      </w:r>
      <w:r w:rsidR="00CF3F00">
        <w:rPr>
          <w:rFonts w:ascii="Times New Roman" w:hAnsi="Times New Roman" w:cs="Times New Roman"/>
          <w:kern w:val="0"/>
          <w:sz w:val="18"/>
          <w:szCs w:val="18"/>
        </w:rPr>
        <w:t>Kyoto</w:t>
      </w:r>
      <w:r w:rsidRPr="0016238F">
        <w:rPr>
          <w:rFonts w:ascii="Times New Roman" w:hAnsi="Times New Roman" w:cs="Times New Roman"/>
          <w:kern w:val="0"/>
          <w:sz w:val="18"/>
          <w:szCs w:val="18"/>
        </w:rPr>
        <w:t xml:space="preserve"> University</w:t>
      </w:r>
      <w:r w:rsidR="00CF3F00">
        <w:rPr>
          <w:rFonts w:ascii="Times New Roman" w:hAnsi="Times New Roman" w:cs="Times New Roman"/>
          <w:kern w:val="0"/>
          <w:sz w:val="18"/>
          <w:szCs w:val="18"/>
        </w:rPr>
        <w:t xml:space="preserve">, </w:t>
      </w:r>
      <w:proofErr w:type="spellStart"/>
      <w:r w:rsidR="00CF3F00">
        <w:rPr>
          <w:rFonts w:ascii="Times New Roman" w:hAnsi="Times New Roman" w:cs="Times New Roman"/>
          <w:kern w:val="0"/>
          <w:sz w:val="18"/>
          <w:szCs w:val="18"/>
        </w:rPr>
        <w:t>Katsura</w:t>
      </w:r>
      <w:proofErr w:type="spellEnd"/>
      <w:r w:rsidR="00CF3F00">
        <w:rPr>
          <w:rFonts w:ascii="Times New Roman" w:hAnsi="Times New Roman" w:cs="Times New Roman"/>
          <w:kern w:val="0"/>
          <w:sz w:val="18"/>
          <w:szCs w:val="18"/>
        </w:rPr>
        <w:t>, Kyoto 615-8540,</w:t>
      </w:r>
      <w:r w:rsidRPr="0016238F">
        <w:rPr>
          <w:rFonts w:ascii="Times New Roman" w:hAnsi="Times New Roman" w:cs="Times New Roman"/>
          <w:kern w:val="0"/>
          <w:sz w:val="18"/>
          <w:szCs w:val="18"/>
        </w:rPr>
        <w:t xml:space="preserve"> Japan</w:t>
      </w:r>
    </w:p>
    <w:p w14:paraId="64B0C8F3" w14:textId="5ED36EAE" w:rsidR="00CF3F00" w:rsidRPr="0016238F" w:rsidRDefault="00A83560"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r>
        <w:rPr>
          <w:rFonts w:ascii="Times New Roman" w:hAnsi="Times New Roman" w:cs="Times New Roman"/>
          <w:kern w:val="0"/>
          <w:sz w:val="18"/>
          <w:szCs w:val="18"/>
          <w:vertAlign w:val="superscript"/>
        </w:rPr>
        <w:t>3</w:t>
      </w:r>
      <w:r w:rsidR="00CF3F00" w:rsidRPr="0016238F">
        <w:rPr>
          <w:rFonts w:ascii="Times New Roman" w:hAnsi="Times New Roman" w:cs="Times New Roman"/>
          <w:kern w:val="0"/>
          <w:sz w:val="18"/>
          <w:szCs w:val="18"/>
        </w:rPr>
        <w:t xml:space="preserve"> Graduate </w:t>
      </w:r>
      <w:proofErr w:type="gramStart"/>
      <w:r w:rsidR="00CF3F00" w:rsidRPr="0016238F">
        <w:rPr>
          <w:rFonts w:ascii="Times New Roman" w:hAnsi="Times New Roman" w:cs="Times New Roman"/>
          <w:kern w:val="0"/>
          <w:sz w:val="18"/>
          <w:szCs w:val="18"/>
        </w:rPr>
        <w:t>School</w:t>
      </w:r>
      <w:proofErr w:type="gramEnd"/>
      <w:r w:rsidR="00CF3F00" w:rsidRPr="0016238F">
        <w:rPr>
          <w:rFonts w:ascii="Times New Roman" w:hAnsi="Times New Roman" w:cs="Times New Roman"/>
          <w:kern w:val="0"/>
          <w:sz w:val="18"/>
          <w:szCs w:val="18"/>
        </w:rPr>
        <w:t xml:space="preserve"> of Engineering, Osaka University, </w:t>
      </w:r>
      <w:r w:rsidR="00CF3F00">
        <w:rPr>
          <w:rFonts w:ascii="Times New Roman" w:hAnsi="Times New Roman" w:cs="Times New Roman"/>
          <w:kern w:val="0"/>
          <w:sz w:val="18"/>
          <w:szCs w:val="18"/>
        </w:rPr>
        <w:t xml:space="preserve">Suita </w:t>
      </w:r>
      <w:r w:rsidR="00CF3F00" w:rsidRPr="0016238F">
        <w:rPr>
          <w:rFonts w:ascii="Times New Roman" w:hAnsi="Times New Roman" w:cs="Times New Roman"/>
          <w:kern w:val="0"/>
          <w:sz w:val="18"/>
          <w:szCs w:val="18"/>
        </w:rPr>
        <w:t>565-0871 Japan</w:t>
      </w:r>
    </w:p>
    <w:p w14:paraId="29F10DCA" w14:textId="77777777" w:rsidR="00F50829" w:rsidRDefault="00F50829"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p>
    <w:p w14:paraId="1FAABF59" w14:textId="0582428C" w:rsidR="00F50829" w:rsidRDefault="00F50829"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r>
        <w:rPr>
          <w:rFonts w:ascii="Times New Roman" w:hAnsi="Times New Roman" w:cs="Times New Roman"/>
          <w:kern w:val="0"/>
          <w:sz w:val="18"/>
          <w:szCs w:val="18"/>
        </w:rPr>
        <w:t xml:space="preserve">Received </w:t>
      </w:r>
      <w:r w:rsidR="00B66880">
        <w:rPr>
          <w:rFonts w:ascii="Times New Roman" w:hAnsi="Times New Roman" w:cs="Times New Roman"/>
          <w:kern w:val="0"/>
          <w:sz w:val="18"/>
          <w:szCs w:val="18"/>
        </w:rPr>
        <w:t>XXXX</w:t>
      </w:r>
      <w:r>
        <w:rPr>
          <w:rFonts w:ascii="Times New Roman" w:hAnsi="Times New Roman" w:cs="Times New Roman"/>
          <w:kern w:val="0"/>
          <w:sz w:val="18"/>
          <w:szCs w:val="18"/>
        </w:rPr>
        <w:t xml:space="preserve">, revised </w:t>
      </w:r>
      <w:r w:rsidR="00B66880">
        <w:rPr>
          <w:rFonts w:ascii="Times New Roman" w:hAnsi="Times New Roman" w:cs="Times New Roman"/>
          <w:kern w:val="0"/>
          <w:sz w:val="18"/>
          <w:szCs w:val="18"/>
        </w:rPr>
        <w:t>XXXX</w:t>
      </w:r>
      <w:r>
        <w:rPr>
          <w:rFonts w:ascii="Times New Roman" w:hAnsi="Times New Roman" w:cs="Times New Roman"/>
          <w:kern w:val="0"/>
          <w:sz w:val="18"/>
          <w:szCs w:val="18"/>
        </w:rPr>
        <w:t xml:space="preserve">, accepted </w:t>
      </w:r>
      <w:r w:rsidR="00B66880">
        <w:rPr>
          <w:rFonts w:ascii="Times New Roman" w:hAnsi="Times New Roman" w:cs="Times New Roman"/>
          <w:kern w:val="0"/>
          <w:sz w:val="18"/>
          <w:szCs w:val="18"/>
        </w:rPr>
        <w:t>XXXX</w:t>
      </w:r>
    </w:p>
    <w:p w14:paraId="747B7F50" w14:textId="2F807B91" w:rsidR="00F50829" w:rsidRDefault="00F50829" w:rsidP="005B2F1C">
      <w:pPr>
        <w:widowControl/>
        <w:autoSpaceDE w:val="0"/>
        <w:autoSpaceDN w:val="0"/>
        <w:adjustRightInd w:val="0"/>
        <w:spacing w:line="200" w:lineRule="exact"/>
        <w:ind w:firstLine="958"/>
        <w:jc w:val="left"/>
        <w:rPr>
          <w:rFonts w:ascii="Times New Roman" w:hAnsi="Times New Roman" w:cs="Times New Roman"/>
          <w:kern w:val="0"/>
          <w:sz w:val="18"/>
          <w:szCs w:val="18"/>
        </w:rPr>
      </w:pPr>
      <w:r>
        <w:rPr>
          <w:rFonts w:ascii="Times New Roman" w:hAnsi="Times New Roman" w:cs="Times New Roman"/>
          <w:kern w:val="0"/>
          <w:sz w:val="18"/>
          <w:szCs w:val="18"/>
        </w:rPr>
        <w:t xml:space="preserve">Published online </w:t>
      </w:r>
      <w:r w:rsidR="00B66880">
        <w:rPr>
          <w:rFonts w:ascii="Times New Roman" w:hAnsi="Times New Roman" w:cs="Times New Roman"/>
          <w:kern w:val="0"/>
          <w:sz w:val="18"/>
          <w:szCs w:val="18"/>
        </w:rPr>
        <w:t>XXXX</w:t>
      </w:r>
    </w:p>
    <w:p w14:paraId="40D012EE" w14:textId="77777777" w:rsidR="00F50829" w:rsidRDefault="00F50829" w:rsidP="005B2F1C">
      <w:pPr>
        <w:widowControl/>
        <w:autoSpaceDE w:val="0"/>
        <w:autoSpaceDN w:val="0"/>
        <w:adjustRightInd w:val="0"/>
        <w:spacing w:line="200" w:lineRule="exact"/>
        <w:ind w:firstLine="960"/>
        <w:jc w:val="left"/>
        <w:rPr>
          <w:rFonts w:ascii="Times New Roman" w:hAnsi="Times New Roman" w:cs="Times New Roman"/>
          <w:kern w:val="0"/>
          <w:sz w:val="18"/>
          <w:szCs w:val="18"/>
        </w:rPr>
      </w:pPr>
    </w:p>
    <w:p w14:paraId="0972F979" w14:textId="27CE7F19" w:rsidR="00F50829" w:rsidRDefault="00F50829" w:rsidP="005B2F1C">
      <w:pPr>
        <w:widowControl/>
        <w:autoSpaceDE w:val="0"/>
        <w:autoSpaceDN w:val="0"/>
        <w:adjustRightInd w:val="0"/>
        <w:spacing w:line="200" w:lineRule="exact"/>
        <w:ind w:firstLine="960"/>
        <w:jc w:val="left"/>
        <w:rPr>
          <w:rFonts w:ascii="Times New Roman" w:hAnsi="Times New Roman" w:cs="Times New Roman"/>
          <w:kern w:val="0"/>
          <w:sz w:val="18"/>
          <w:szCs w:val="18"/>
        </w:rPr>
      </w:pPr>
      <w:r w:rsidRPr="005B2F1C">
        <w:rPr>
          <w:rFonts w:ascii="Times New Roman" w:hAnsi="Times New Roman" w:cs="Times New Roman"/>
          <w:b/>
          <w:kern w:val="0"/>
          <w:sz w:val="18"/>
          <w:szCs w:val="18"/>
        </w:rPr>
        <w:t>Key words</w:t>
      </w:r>
      <w:r>
        <w:rPr>
          <w:rFonts w:ascii="Times New Roman" w:hAnsi="Times New Roman" w:cs="Times New Roman"/>
          <w:kern w:val="0"/>
          <w:sz w:val="18"/>
          <w:szCs w:val="18"/>
        </w:rPr>
        <w:t xml:space="preserve"> </w:t>
      </w:r>
      <w:r w:rsidR="009B64C5">
        <w:rPr>
          <w:rFonts w:ascii="Times New Roman" w:hAnsi="Times New Roman" w:cs="Times New Roman"/>
          <w:kern w:val="0"/>
          <w:sz w:val="18"/>
          <w:szCs w:val="18"/>
        </w:rPr>
        <w:t>Edge</w:t>
      </w:r>
      <w:r>
        <w:rPr>
          <w:rFonts w:ascii="Times New Roman" w:hAnsi="Times New Roman" w:cs="Times New Roman"/>
          <w:kern w:val="0"/>
          <w:sz w:val="18"/>
          <w:szCs w:val="18"/>
        </w:rPr>
        <w:t xml:space="preserve"> </w:t>
      </w:r>
      <w:r w:rsidR="009B64C5">
        <w:rPr>
          <w:rFonts w:ascii="Times New Roman" w:hAnsi="Times New Roman" w:cs="Times New Roman"/>
          <w:kern w:val="0"/>
          <w:sz w:val="18"/>
          <w:szCs w:val="18"/>
        </w:rPr>
        <w:t>plasma</w:t>
      </w:r>
      <w:r>
        <w:rPr>
          <w:rFonts w:ascii="Times New Roman" w:hAnsi="Times New Roman" w:cs="Times New Roman"/>
          <w:kern w:val="0"/>
          <w:sz w:val="18"/>
          <w:szCs w:val="18"/>
        </w:rPr>
        <w:t xml:space="preserve">, </w:t>
      </w:r>
      <w:r w:rsidR="009B64C5">
        <w:rPr>
          <w:rFonts w:ascii="Times New Roman" w:hAnsi="Times New Roman" w:cs="Times New Roman"/>
          <w:kern w:val="0"/>
          <w:sz w:val="18"/>
          <w:szCs w:val="18"/>
        </w:rPr>
        <w:t xml:space="preserve">turbulent </w:t>
      </w:r>
      <w:r>
        <w:rPr>
          <w:rFonts w:ascii="Times New Roman" w:hAnsi="Times New Roman" w:cs="Times New Roman"/>
          <w:kern w:val="0"/>
          <w:sz w:val="18"/>
          <w:szCs w:val="18"/>
        </w:rPr>
        <w:t xml:space="preserve">transport, </w:t>
      </w:r>
      <w:proofErr w:type="gramStart"/>
      <w:r w:rsidR="009B64C5">
        <w:rPr>
          <w:rFonts w:ascii="Times New Roman" w:hAnsi="Times New Roman" w:cs="Times New Roman"/>
          <w:kern w:val="0"/>
          <w:sz w:val="18"/>
          <w:szCs w:val="18"/>
        </w:rPr>
        <w:t>fluid</w:t>
      </w:r>
      <w:proofErr w:type="gramEnd"/>
      <w:r w:rsidR="009B64C5">
        <w:rPr>
          <w:rFonts w:ascii="Times New Roman" w:hAnsi="Times New Roman" w:cs="Times New Roman"/>
          <w:kern w:val="0"/>
          <w:sz w:val="18"/>
          <w:szCs w:val="18"/>
        </w:rPr>
        <w:t xml:space="preserve"> simulation</w:t>
      </w:r>
      <w:r>
        <w:rPr>
          <w:rFonts w:ascii="Times New Roman" w:hAnsi="Times New Roman" w:cs="Times New Roman"/>
          <w:kern w:val="0"/>
          <w:sz w:val="18"/>
          <w:szCs w:val="18"/>
        </w:rPr>
        <w:t>.</w:t>
      </w:r>
    </w:p>
    <w:p w14:paraId="1AD9559A" w14:textId="77777777" w:rsidR="00F50829" w:rsidRDefault="00F50829" w:rsidP="00F50829">
      <w:pPr>
        <w:widowControl/>
        <w:autoSpaceDE w:val="0"/>
        <w:autoSpaceDN w:val="0"/>
        <w:adjustRightInd w:val="0"/>
        <w:spacing w:line="120" w:lineRule="exact"/>
        <w:ind w:firstLine="958"/>
        <w:jc w:val="left"/>
        <w:rPr>
          <w:rFonts w:ascii="Times New Roman" w:hAnsi="Times New Roman" w:cs="Times New Roman"/>
          <w:kern w:val="0"/>
          <w:sz w:val="18"/>
          <w:szCs w:val="18"/>
        </w:rPr>
      </w:pPr>
    </w:p>
    <w:p w14:paraId="6BCC3B15" w14:textId="7EF68F47" w:rsidR="000B5B57" w:rsidRPr="009B64C5" w:rsidRDefault="009B64C5" w:rsidP="000B5B57">
      <w:pPr>
        <w:widowControl/>
        <w:autoSpaceDE w:val="0"/>
        <w:autoSpaceDN w:val="0"/>
        <w:adjustRightInd w:val="0"/>
        <w:spacing w:line="200" w:lineRule="exact"/>
        <w:ind w:leftChars="413" w:left="991"/>
        <w:rPr>
          <w:rFonts w:ascii="Times New Roman" w:hAnsi="Times New Roman" w:cs="Times New Roman"/>
          <w:kern w:val="0"/>
          <w:sz w:val="18"/>
          <w:szCs w:val="18"/>
        </w:rPr>
      </w:pPr>
      <w:r w:rsidRPr="009B64C5">
        <w:rPr>
          <w:rFonts w:ascii="Times New Roman" w:hAnsi="Times New Roman" w:cs="Times New Roman"/>
          <w:kern w:val="0"/>
          <w:sz w:val="18"/>
          <w:szCs w:val="18"/>
        </w:rPr>
        <w:t xml:space="preserve">The invited and contributed papers will be included in the proceedings of the workshop and published in the journal “Contributions to Plasma Physics”. The papers will go through the usual refereeing process. The page limit should strictly be kept; </w:t>
      </w:r>
      <w:r w:rsidR="00396716" w:rsidRPr="00582A1F">
        <w:rPr>
          <w:rFonts w:ascii="Times New Roman" w:hAnsi="Times New Roman" w:cs="Times New Roman"/>
          <w:kern w:val="0"/>
          <w:sz w:val="18"/>
          <w:szCs w:val="18"/>
        </w:rPr>
        <w:t>6</w:t>
      </w:r>
      <w:r w:rsidRPr="009B64C5">
        <w:rPr>
          <w:rFonts w:ascii="Times New Roman" w:hAnsi="Times New Roman" w:cs="Times New Roman"/>
          <w:kern w:val="0"/>
          <w:sz w:val="18"/>
          <w:szCs w:val="18"/>
        </w:rPr>
        <w:t xml:space="preserve"> pages for a contributed paper and 8 pages for an invited paper.</w:t>
      </w:r>
      <w:r w:rsidR="00F50829" w:rsidRPr="009B64C5">
        <w:rPr>
          <w:rFonts w:ascii="Times New Roman" w:hAnsi="Times New Roman" w:cs="Times New Roman"/>
          <w:kern w:val="0"/>
          <w:sz w:val="18"/>
          <w:szCs w:val="18"/>
        </w:rPr>
        <w:t xml:space="preserve"> </w:t>
      </w:r>
      <w:r w:rsidRPr="009B64C5">
        <w:rPr>
          <w:rFonts w:ascii="Times New Roman" w:hAnsi="Times New Roman" w:cs="Times New Roman"/>
          <w:kern w:val="0"/>
          <w:sz w:val="18"/>
          <w:szCs w:val="18"/>
        </w:rPr>
        <w:t>The author is requested to subm</w:t>
      </w:r>
      <w:r w:rsidRPr="003A16F3">
        <w:rPr>
          <w:rFonts w:ascii="Times New Roman" w:hAnsi="Times New Roman" w:cs="Times New Roman"/>
          <w:kern w:val="0"/>
          <w:sz w:val="18"/>
          <w:szCs w:val="18"/>
        </w:rPr>
        <w:t>it an electronic manuscript as a PDF</w:t>
      </w:r>
      <w:proofErr w:type="gramStart"/>
      <w:r w:rsidRPr="003A16F3">
        <w:rPr>
          <w:rFonts w:ascii="Times New Roman" w:hAnsi="Times New Roman" w:cs="Times New Roman"/>
          <w:kern w:val="0"/>
          <w:sz w:val="18"/>
          <w:szCs w:val="18"/>
        </w:rPr>
        <w:t>;</w:t>
      </w:r>
      <w:proofErr w:type="gramEnd"/>
      <w:r w:rsidR="00F50829" w:rsidRPr="003A16F3">
        <w:rPr>
          <w:rFonts w:ascii="Times New Roman" w:hAnsi="Times New Roman" w:cs="Times New Roman"/>
          <w:kern w:val="0"/>
          <w:sz w:val="18"/>
          <w:szCs w:val="18"/>
        </w:rPr>
        <w:t xml:space="preserve"> </w:t>
      </w:r>
      <w:r w:rsidR="003A16F3" w:rsidRPr="00040293">
        <w:rPr>
          <w:rFonts w:ascii="Times New Roman" w:hAnsi="Times New Roman" w:cs="Times New Roman"/>
          <w:kern w:val="0"/>
          <w:sz w:val="18"/>
          <w:szCs w:val="18"/>
        </w:rPr>
        <w:t>through PET15 WEB homepage</w:t>
      </w:r>
      <w:r w:rsidR="003A16F3">
        <w:rPr>
          <w:rFonts w:ascii="Times New Roman" w:hAnsi="Times New Roman" w:cs="Times New Roman"/>
          <w:color w:val="FF0000"/>
          <w:kern w:val="0"/>
          <w:sz w:val="18"/>
          <w:szCs w:val="18"/>
        </w:rPr>
        <w:t xml:space="preserve"> </w:t>
      </w:r>
      <w:r w:rsidR="003A16F3" w:rsidRPr="003A16F3">
        <w:rPr>
          <w:rFonts w:ascii="Times New Roman" w:hAnsi="Times New Roman" w:cs="Times New Roman"/>
          <w:color w:val="FF0000"/>
          <w:kern w:val="0"/>
          <w:sz w:val="18"/>
          <w:szCs w:val="18"/>
        </w:rPr>
        <w:t>http://bpsi.nucleng.kyoto-u.ac.jp/pet15/</w:t>
      </w:r>
      <w:r w:rsidR="003A16F3">
        <w:rPr>
          <w:rFonts w:ascii="Times New Roman" w:hAnsi="Times New Roman" w:cs="Times New Roman"/>
          <w:color w:val="FF0000"/>
          <w:kern w:val="0"/>
          <w:sz w:val="18"/>
          <w:szCs w:val="18"/>
        </w:rPr>
        <w:t xml:space="preserve"> </w:t>
      </w:r>
      <w:r w:rsidR="003A16F3" w:rsidRPr="00582A1F">
        <w:rPr>
          <w:rFonts w:ascii="Times New Roman" w:hAnsi="Times New Roman" w:cs="Times New Roman"/>
          <w:kern w:val="0"/>
          <w:sz w:val="18"/>
          <w:szCs w:val="18"/>
        </w:rPr>
        <w:t>or</w:t>
      </w:r>
      <w:r w:rsidR="003A16F3">
        <w:rPr>
          <w:rFonts w:ascii="Times New Roman" w:hAnsi="Times New Roman" w:cs="Times New Roman"/>
          <w:color w:val="FF0000"/>
          <w:kern w:val="0"/>
          <w:sz w:val="18"/>
          <w:szCs w:val="18"/>
        </w:rPr>
        <w:t xml:space="preserve"> </w:t>
      </w:r>
      <w:r w:rsidRPr="003A16F3">
        <w:rPr>
          <w:rFonts w:ascii="Times New Roman" w:hAnsi="Times New Roman" w:cs="Times New Roman"/>
          <w:kern w:val="0"/>
          <w:sz w:val="18"/>
          <w:szCs w:val="18"/>
        </w:rPr>
        <w:t>by e</w:t>
      </w:r>
      <w:r>
        <w:rPr>
          <w:rFonts w:ascii="Times New Roman" w:hAnsi="Times New Roman" w:cs="Times New Roman"/>
          <w:kern w:val="0"/>
          <w:sz w:val="18"/>
          <w:szCs w:val="18"/>
        </w:rPr>
        <w:t xml:space="preserve">-mail to </w:t>
      </w:r>
      <w:r w:rsidRPr="009B64C5">
        <w:rPr>
          <w:rFonts w:ascii="Times New Roman" w:hAnsi="Times New Roman" w:cs="Times New Roman"/>
          <w:kern w:val="0"/>
          <w:sz w:val="18"/>
          <w:szCs w:val="18"/>
        </w:rPr>
        <w:t>PET1</w:t>
      </w:r>
      <w:r>
        <w:rPr>
          <w:rFonts w:ascii="Times New Roman" w:hAnsi="Times New Roman" w:cs="Times New Roman"/>
          <w:kern w:val="0"/>
          <w:sz w:val="18"/>
          <w:szCs w:val="18"/>
        </w:rPr>
        <w:t xml:space="preserve">5@p-grp.nucleng.kyoto-u.ac.jp or </w:t>
      </w:r>
      <w:r w:rsidRPr="009B64C5">
        <w:rPr>
          <w:rFonts w:ascii="Times New Roman" w:hAnsi="Times New Roman" w:cs="Times New Roman"/>
          <w:kern w:val="0"/>
          <w:sz w:val="18"/>
          <w:szCs w:val="18"/>
        </w:rPr>
        <w:t>at the workshop registration desk. 3 hard copies of the manuscript are also brought to the workshop registration desk.</w:t>
      </w:r>
    </w:p>
    <w:p w14:paraId="393092BC" w14:textId="296ABBEB" w:rsidR="00F50829" w:rsidRDefault="00B66880" w:rsidP="005B2F1C">
      <w:pPr>
        <w:widowControl/>
        <w:autoSpaceDE w:val="0"/>
        <w:autoSpaceDN w:val="0"/>
        <w:adjustRightInd w:val="0"/>
        <w:spacing w:line="220" w:lineRule="exact"/>
        <w:ind w:left="413" w:firstLine="960"/>
        <w:jc w:val="right"/>
        <w:rPr>
          <w:rFonts w:ascii="Times New Roman" w:hAnsi="Times New Roman" w:cs="Times New Roman"/>
          <w:kern w:val="0"/>
          <w:sz w:val="12"/>
          <w:szCs w:val="12"/>
        </w:rPr>
      </w:pPr>
      <w:proofErr w:type="gramStart"/>
      <w:r>
        <w:rPr>
          <w:rFonts w:ascii="Times New Roman" w:hAnsi="Times New Roman" w:cs="Times New Roman"/>
          <w:kern w:val="0"/>
          <w:sz w:val="12"/>
          <w:szCs w:val="12"/>
        </w:rPr>
        <w:t>Copyright line will be provided by the publisher</w:t>
      </w:r>
      <w:proofErr w:type="gramEnd"/>
    </w:p>
    <w:p w14:paraId="177A15FC" w14:textId="77777777" w:rsidR="00F50829" w:rsidRDefault="00F50829" w:rsidP="00F50829">
      <w:pPr>
        <w:widowControl/>
        <w:autoSpaceDE w:val="0"/>
        <w:autoSpaceDN w:val="0"/>
        <w:adjustRightInd w:val="0"/>
        <w:jc w:val="left"/>
        <w:rPr>
          <w:rFonts w:ascii="Times New Roman" w:hAnsi="Times New Roman" w:cs="Times New Roman"/>
          <w:kern w:val="0"/>
        </w:rPr>
      </w:pPr>
    </w:p>
    <w:p w14:paraId="41AA164D" w14:textId="5801F629" w:rsidR="00F50829" w:rsidRPr="00623F79" w:rsidRDefault="00F50829" w:rsidP="00F50829">
      <w:pPr>
        <w:widowControl/>
        <w:autoSpaceDE w:val="0"/>
        <w:autoSpaceDN w:val="0"/>
        <w:adjustRightInd w:val="0"/>
        <w:ind w:firstLine="960"/>
        <w:jc w:val="left"/>
        <w:rPr>
          <w:rFonts w:ascii="Times New Roman" w:hAnsi="Times New Roman" w:cs="Times New Roman"/>
          <w:b/>
          <w:kern w:val="0"/>
          <w:sz w:val="20"/>
          <w:szCs w:val="20"/>
        </w:rPr>
      </w:pPr>
      <w:proofErr w:type="gramStart"/>
      <w:r w:rsidRPr="00623F79">
        <w:rPr>
          <w:rFonts w:ascii="Times New Roman" w:hAnsi="Times New Roman" w:cs="Times New Roman"/>
          <w:b/>
          <w:kern w:val="0"/>
        </w:rPr>
        <w:t xml:space="preserve">1 </w:t>
      </w:r>
      <w:r w:rsidR="00623F79" w:rsidRPr="00623F79">
        <w:rPr>
          <w:rFonts w:ascii="Times New Roman" w:hAnsi="Times New Roman" w:cs="Times New Roman"/>
          <w:b/>
          <w:kern w:val="0"/>
        </w:rPr>
        <w:t xml:space="preserve"> </w:t>
      </w:r>
      <w:r w:rsidRPr="00623F79">
        <w:rPr>
          <w:rFonts w:ascii="Times New Roman" w:hAnsi="Times New Roman" w:cs="Times New Roman"/>
          <w:b/>
          <w:kern w:val="0"/>
        </w:rPr>
        <w:t>Introduction</w:t>
      </w:r>
      <w:proofErr w:type="gramEnd"/>
    </w:p>
    <w:p w14:paraId="352652D4" w14:textId="77777777" w:rsidR="008A22DE" w:rsidRDefault="008A22DE" w:rsidP="008A22DE">
      <w:pPr>
        <w:widowControl/>
        <w:autoSpaceDE w:val="0"/>
        <w:autoSpaceDN w:val="0"/>
        <w:adjustRightInd w:val="0"/>
        <w:spacing w:line="120" w:lineRule="exact"/>
        <w:rPr>
          <w:rFonts w:ascii="Times New Roman" w:hAnsi="Times New Roman" w:cs="Times New Roman"/>
          <w:kern w:val="0"/>
          <w:sz w:val="20"/>
          <w:szCs w:val="20"/>
        </w:rPr>
      </w:pPr>
    </w:p>
    <w:p w14:paraId="21A53E3E" w14:textId="6BA27BF8" w:rsidR="000B5B57" w:rsidRDefault="0041242E" w:rsidP="0041242E">
      <w:pPr>
        <w:widowControl/>
        <w:autoSpaceDE w:val="0"/>
        <w:autoSpaceDN w:val="0"/>
        <w:adjustRightInd w:val="0"/>
        <w:spacing w:line="240" w:lineRule="exact"/>
        <w:rPr>
          <w:rFonts w:ascii="Times New Roman" w:hAnsi="Times New Roman" w:cs="Times New Roman"/>
          <w:kern w:val="0"/>
          <w:sz w:val="20"/>
          <w:szCs w:val="20"/>
        </w:rPr>
      </w:pPr>
      <w:r w:rsidRPr="0041242E">
        <w:rPr>
          <w:rFonts w:ascii="Times New Roman" w:hAnsi="Times New Roman" w:cs="Times New Roman"/>
          <w:kern w:val="0"/>
          <w:sz w:val="20"/>
          <w:szCs w:val="20"/>
        </w:rPr>
        <w:t xml:space="preserve">The invited and contributed papers will be included in the proceedings of the workshop and published in the journal </w:t>
      </w:r>
      <w:r>
        <w:rPr>
          <w:rFonts w:ascii="Times New Roman" w:hAnsi="Times New Roman" w:cs="Times New Roman"/>
          <w:kern w:val="0"/>
          <w:sz w:val="20"/>
          <w:szCs w:val="20"/>
        </w:rPr>
        <w:t>“</w:t>
      </w:r>
      <w:r w:rsidRPr="0041242E">
        <w:rPr>
          <w:rFonts w:ascii="Times New Roman" w:hAnsi="Times New Roman" w:cs="Times New Roman"/>
          <w:kern w:val="0"/>
          <w:sz w:val="20"/>
          <w:szCs w:val="20"/>
        </w:rPr>
        <w:t>Contributions to Plasma Physics</w:t>
      </w:r>
      <w:r>
        <w:rPr>
          <w:rFonts w:ascii="Times New Roman" w:hAnsi="Times New Roman" w:cs="Times New Roman"/>
          <w:kern w:val="0"/>
          <w:sz w:val="20"/>
          <w:szCs w:val="20"/>
        </w:rPr>
        <w:t>”</w:t>
      </w:r>
      <w:r w:rsidRPr="0041242E">
        <w:rPr>
          <w:rFonts w:ascii="Times New Roman" w:hAnsi="Times New Roman" w:cs="Times New Roman"/>
          <w:kern w:val="0"/>
          <w:sz w:val="20"/>
          <w:szCs w:val="20"/>
        </w:rPr>
        <w:t>.</w:t>
      </w:r>
      <w:r>
        <w:rPr>
          <w:rFonts w:ascii="Times New Roman" w:hAnsi="Times New Roman" w:cs="Times New Roman"/>
          <w:kern w:val="0"/>
          <w:sz w:val="20"/>
          <w:szCs w:val="20"/>
        </w:rPr>
        <w:t xml:space="preserve"> The papers will go through the usual refereeing process. </w:t>
      </w:r>
      <w:r w:rsidR="00F50829">
        <w:rPr>
          <w:rFonts w:ascii="Times New Roman" w:hAnsi="Times New Roman" w:cs="Times New Roman"/>
          <w:kern w:val="0"/>
          <w:sz w:val="20"/>
          <w:szCs w:val="20"/>
        </w:rPr>
        <w:t xml:space="preserve">The </w:t>
      </w:r>
      <w:r w:rsidR="00623F79">
        <w:rPr>
          <w:rFonts w:ascii="Times New Roman" w:hAnsi="Times New Roman" w:cs="Times New Roman"/>
          <w:kern w:val="0"/>
          <w:sz w:val="20"/>
          <w:szCs w:val="20"/>
        </w:rPr>
        <w:t xml:space="preserve">page limit should strictly be kept; </w:t>
      </w:r>
      <w:r w:rsidR="00396716" w:rsidRPr="00582A1F">
        <w:rPr>
          <w:rFonts w:ascii="Times New Roman" w:hAnsi="Times New Roman" w:cs="Times New Roman"/>
          <w:kern w:val="0"/>
          <w:sz w:val="20"/>
          <w:szCs w:val="20"/>
        </w:rPr>
        <w:t>6</w:t>
      </w:r>
      <w:r w:rsidR="00623F79">
        <w:rPr>
          <w:rFonts w:ascii="Times New Roman" w:hAnsi="Times New Roman" w:cs="Times New Roman"/>
          <w:kern w:val="0"/>
          <w:sz w:val="20"/>
          <w:szCs w:val="20"/>
        </w:rPr>
        <w:t xml:space="preserve"> pages for a contributed paper and 8 pages for an invited paper.</w:t>
      </w:r>
    </w:p>
    <w:p w14:paraId="32642FCC" w14:textId="77777777" w:rsidR="00B716DA" w:rsidRDefault="00B716DA" w:rsidP="00B716DA">
      <w:pPr>
        <w:widowControl/>
        <w:autoSpaceDE w:val="0"/>
        <w:autoSpaceDN w:val="0"/>
        <w:adjustRightInd w:val="0"/>
        <w:spacing w:line="120" w:lineRule="exact"/>
        <w:rPr>
          <w:rFonts w:ascii="Times New Roman" w:hAnsi="Times New Roman" w:cs="Times New Roman"/>
          <w:kern w:val="0"/>
          <w:sz w:val="20"/>
          <w:szCs w:val="20"/>
        </w:rPr>
      </w:pPr>
    </w:p>
    <w:p w14:paraId="19186D63" w14:textId="53AD04BE" w:rsidR="00493351" w:rsidRDefault="005E509C" w:rsidP="00EC3427">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sidR="00493351">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Paper size: A4</w:t>
      </w:r>
      <w:r w:rsidR="00CA43F4">
        <w:rPr>
          <w:rFonts w:ascii="Times New Roman" w:hAnsi="Times New Roman" w:cs="Times New Roman"/>
          <w:kern w:val="0"/>
          <w:sz w:val="20"/>
          <w:szCs w:val="20"/>
        </w:rPr>
        <w:t>.</w:t>
      </w:r>
      <w:r w:rsidR="00EC3427">
        <w:rPr>
          <w:rFonts w:ascii="Times New Roman" w:hAnsi="Times New Roman" w:cs="Times New Roman"/>
          <w:kern w:val="0"/>
          <w:sz w:val="20"/>
          <w:szCs w:val="20"/>
        </w:rPr>
        <w:t xml:space="preserve"> </w:t>
      </w:r>
      <w:r w:rsidR="00B716DA">
        <w:rPr>
          <w:rFonts w:ascii="Times New Roman" w:hAnsi="Times New Roman" w:cs="Times New Roman"/>
          <w:kern w:val="0"/>
          <w:sz w:val="20"/>
          <w:szCs w:val="20"/>
        </w:rPr>
        <w:t xml:space="preserve">Margin: top 25 </w:t>
      </w:r>
      <w:proofErr w:type="gramStart"/>
      <w:r w:rsidR="00B716DA">
        <w:rPr>
          <w:rFonts w:ascii="Times New Roman" w:hAnsi="Times New Roman" w:cs="Times New Roman"/>
          <w:kern w:val="0"/>
          <w:sz w:val="20"/>
          <w:szCs w:val="20"/>
        </w:rPr>
        <w:t>mm,</w:t>
      </w:r>
      <w:proofErr w:type="gramEnd"/>
      <w:r w:rsidR="00CA43F4">
        <w:rPr>
          <w:rFonts w:ascii="Times New Roman" w:hAnsi="Times New Roman" w:cs="Times New Roman"/>
          <w:kern w:val="0"/>
          <w:sz w:val="20"/>
          <w:szCs w:val="20"/>
        </w:rPr>
        <w:t xml:space="preserve"> bottom </w:t>
      </w:r>
      <w:r w:rsidR="00EC3427">
        <w:rPr>
          <w:rFonts w:ascii="Times New Roman" w:hAnsi="Times New Roman" w:cs="Times New Roman"/>
          <w:kern w:val="0"/>
          <w:sz w:val="20"/>
          <w:szCs w:val="20"/>
        </w:rPr>
        <w:t xml:space="preserve">30 mm, </w:t>
      </w:r>
      <w:r w:rsidR="00CA43F4">
        <w:rPr>
          <w:rFonts w:ascii="Times New Roman" w:hAnsi="Times New Roman" w:cs="Times New Roman"/>
          <w:kern w:val="0"/>
          <w:sz w:val="20"/>
          <w:szCs w:val="20"/>
        </w:rPr>
        <w:t xml:space="preserve">left </w:t>
      </w:r>
      <w:r w:rsidR="00EC3427">
        <w:rPr>
          <w:rFonts w:ascii="Times New Roman" w:hAnsi="Times New Roman" w:cs="Times New Roman"/>
          <w:kern w:val="0"/>
          <w:sz w:val="20"/>
          <w:szCs w:val="20"/>
        </w:rPr>
        <w:t>25 mm</w:t>
      </w:r>
      <w:r w:rsidR="00CA43F4">
        <w:rPr>
          <w:rFonts w:ascii="Times New Roman" w:hAnsi="Times New Roman" w:cs="Times New Roman"/>
          <w:kern w:val="0"/>
          <w:sz w:val="20"/>
          <w:szCs w:val="20"/>
        </w:rPr>
        <w:t xml:space="preserve"> and right 25 mm </w:t>
      </w:r>
    </w:p>
    <w:p w14:paraId="0CC92E42" w14:textId="607ADFCC" w:rsidR="005E509C" w:rsidRDefault="00493351" w:rsidP="00EC3427">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sidR="00CA43F4">
        <w:rPr>
          <w:rFonts w:ascii="Times New Roman" w:hAnsi="Times New Roman" w:cs="Times New Roman"/>
          <w:kern w:val="0"/>
          <w:sz w:val="20"/>
          <w:szCs w:val="20"/>
        </w:rPr>
        <w:t>Line-spacing: 12pt for the</w:t>
      </w:r>
      <w:r>
        <w:rPr>
          <w:rFonts w:ascii="Times New Roman" w:hAnsi="Times New Roman" w:cs="Times New Roman"/>
          <w:kern w:val="0"/>
          <w:sz w:val="20"/>
          <w:szCs w:val="20"/>
        </w:rPr>
        <w:t xml:space="preserve"> text (10pt font)</w:t>
      </w:r>
    </w:p>
    <w:p w14:paraId="069A1BA4" w14:textId="77777777" w:rsidR="00493351" w:rsidRDefault="005E509C"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sidR="00CA43F4">
        <w:rPr>
          <w:rFonts w:ascii="Times New Roman" w:hAnsi="Times New Roman" w:cs="Times New Roman"/>
          <w:kern w:val="0"/>
          <w:sz w:val="20"/>
          <w:szCs w:val="20"/>
        </w:rPr>
        <w:t xml:space="preserve"> </w:t>
      </w:r>
      <w:r w:rsidR="00493351">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sidR="00CA43F4">
        <w:rPr>
          <w:rFonts w:ascii="Times New Roman" w:hAnsi="Times New Roman" w:cs="Times New Roman"/>
          <w:kern w:val="0"/>
          <w:sz w:val="20"/>
          <w:szCs w:val="20"/>
        </w:rPr>
        <w:t>Font</w:t>
      </w:r>
      <w:r w:rsidR="00493351">
        <w:rPr>
          <w:rFonts w:ascii="Times New Roman" w:hAnsi="Times New Roman" w:cs="Times New Roman"/>
          <w:kern w:val="0"/>
          <w:sz w:val="20"/>
          <w:szCs w:val="20"/>
        </w:rPr>
        <w:t>: Times New Roman and Symbol</w:t>
      </w:r>
    </w:p>
    <w:p w14:paraId="59E514EF" w14:textId="7B02B845" w:rsidR="00B716DA" w:rsidRDefault="00493351"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Size: </w:t>
      </w:r>
      <w:r w:rsidR="00EC3427" w:rsidRPr="00201B76">
        <w:rPr>
          <w:rFonts w:ascii="Times New Roman" w:hAnsi="Times New Roman" w:cs="Times New Roman"/>
          <w:b/>
          <w:kern w:val="0"/>
          <w:sz w:val="20"/>
          <w:szCs w:val="20"/>
        </w:rPr>
        <w:t>Title</w:t>
      </w:r>
      <w:r>
        <w:rPr>
          <w:rFonts w:ascii="Times New Roman" w:hAnsi="Times New Roman" w:cs="Times New Roman"/>
          <w:kern w:val="0"/>
          <w:sz w:val="20"/>
          <w:szCs w:val="20"/>
        </w:rPr>
        <w:t xml:space="preserve"> =</w:t>
      </w:r>
      <w:r w:rsidR="00EC3427" w:rsidRPr="00201B76">
        <w:rPr>
          <w:rFonts w:ascii="Times New Roman" w:hAnsi="Times New Roman" w:cs="Times New Roman"/>
          <w:kern w:val="0"/>
          <w:sz w:val="20"/>
          <w:szCs w:val="20"/>
        </w:rPr>
        <w:t xml:space="preserve"> </w:t>
      </w:r>
      <w:r w:rsidR="00EC3427" w:rsidRPr="00493351">
        <w:rPr>
          <w:rFonts w:ascii="Times New Roman" w:hAnsi="Times New Roman" w:cs="Times New Roman"/>
          <w:b/>
          <w:kern w:val="0"/>
          <w:sz w:val="20"/>
          <w:szCs w:val="20"/>
        </w:rPr>
        <w:t>1</w:t>
      </w:r>
      <w:r w:rsidR="003F78A1" w:rsidRPr="00493351">
        <w:rPr>
          <w:rFonts w:ascii="Times New Roman" w:hAnsi="Times New Roman" w:cs="Times New Roman"/>
          <w:b/>
          <w:kern w:val="0"/>
          <w:sz w:val="20"/>
          <w:szCs w:val="20"/>
        </w:rPr>
        <w:t>4</w:t>
      </w:r>
      <w:r>
        <w:rPr>
          <w:rFonts w:ascii="Times New Roman" w:hAnsi="Times New Roman" w:cs="Times New Roman"/>
          <w:b/>
          <w:kern w:val="0"/>
          <w:sz w:val="20"/>
          <w:szCs w:val="20"/>
        </w:rPr>
        <w:t xml:space="preserve"> </w:t>
      </w:r>
      <w:r w:rsidR="00EC3427" w:rsidRPr="00493351">
        <w:rPr>
          <w:rFonts w:ascii="Times New Roman" w:hAnsi="Times New Roman" w:cs="Times New Roman"/>
          <w:b/>
          <w:kern w:val="0"/>
          <w:sz w:val="20"/>
          <w:szCs w:val="20"/>
        </w:rPr>
        <w:t>pt</w:t>
      </w:r>
      <w:r>
        <w:rPr>
          <w:rFonts w:ascii="Times New Roman" w:hAnsi="Times New Roman" w:cs="Times New Roman"/>
          <w:b/>
          <w:kern w:val="0"/>
          <w:sz w:val="20"/>
          <w:szCs w:val="20"/>
        </w:rPr>
        <w:t>.</w:t>
      </w:r>
      <w:r w:rsidR="00EC3427" w:rsidRPr="00493351">
        <w:rPr>
          <w:rFonts w:ascii="Times New Roman" w:hAnsi="Times New Roman" w:cs="Times New Roman"/>
          <w:b/>
          <w:kern w:val="0"/>
          <w:sz w:val="20"/>
          <w:szCs w:val="20"/>
        </w:rPr>
        <w:t xml:space="preserve"> </w:t>
      </w:r>
      <w:r w:rsidR="00EC3427" w:rsidRPr="00201B76">
        <w:rPr>
          <w:rFonts w:ascii="Times New Roman" w:hAnsi="Times New Roman" w:cs="Times New Roman"/>
          <w:b/>
          <w:kern w:val="0"/>
          <w:sz w:val="20"/>
          <w:szCs w:val="20"/>
        </w:rPr>
        <w:t>bold</w:t>
      </w:r>
      <w:r w:rsidR="00073182">
        <w:rPr>
          <w:rFonts w:ascii="Times New Roman" w:hAnsi="Times New Roman" w:cs="Times New Roman"/>
          <w:kern w:val="0"/>
          <w:sz w:val="20"/>
          <w:szCs w:val="20"/>
        </w:rPr>
        <w:t xml:space="preserve">, </w:t>
      </w:r>
      <w:r w:rsidR="00CA43F4">
        <w:rPr>
          <w:rFonts w:ascii="Times New Roman" w:hAnsi="Times New Roman" w:cs="Times New Roman"/>
          <w:b/>
          <w:kern w:val="0"/>
          <w:sz w:val="20"/>
          <w:szCs w:val="20"/>
        </w:rPr>
        <w:t>Author</w:t>
      </w:r>
      <w:r>
        <w:rPr>
          <w:rFonts w:ascii="Times New Roman" w:hAnsi="Times New Roman" w:cs="Times New Roman"/>
          <w:kern w:val="0"/>
          <w:sz w:val="20"/>
          <w:szCs w:val="20"/>
        </w:rPr>
        <w:t xml:space="preserve"> =</w:t>
      </w:r>
      <w:r w:rsidR="00073182" w:rsidRPr="00201B76">
        <w:rPr>
          <w:rFonts w:ascii="Times New Roman" w:hAnsi="Times New Roman" w:cs="Times New Roman"/>
          <w:kern w:val="0"/>
          <w:sz w:val="20"/>
          <w:szCs w:val="20"/>
        </w:rPr>
        <w:t xml:space="preserve"> </w:t>
      </w:r>
      <w:r w:rsidR="00073182" w:rsidRPr="00493351">
        <w:rPr>
          <w:rFonts w:ascii="Times New Roman" w:hAnsi="Times New Roman" w:cs="Times New Roman"/>
          <w:b/>
          <w:kern w:val="0"/>
          <w:sz w:val="20"/>
          <w:szCs w:val="20"/>
        </w:rPr>
        <w:t>10</w:t>
      </w:r>
      <w:r>
        <w:rPr>
          <w:rFonts w:ascii="Times New Roman" w:hAnsi="Times New Roman" w:cs="Times New Roman"/>
          <w:b/>
          <w:kern w:val="0"/>
          <w:sz w:val="20"/>
          <w:szCs w:val="20"/>
        </w:rPr>
        <w:t xml:space="preserve"> </w:t>
      </w:r>
      <w:r w:rsidR="00073182" w:rsidRPr="00493351">
        <w:rPr>
          <w:rFonts w:ascii="Times New Roman" w:hAnsi="Times New Roman" w:cs="Times New Roman"/>
          <w:b/>
          <w:kern w:val="0"/>
          <w:sz w:val="20"/>
          <w:szCs w:val="20"/>
        </w:rPr>
        <w:t>pt</w:t>
      </w:r>
      <w:r>
        <w:rPr>
          <w:rFonts w:ascii="Times New Roman" w:hAnsi="Times New Roman" w:cs="Times New Roman"/>
          <w:b/>
          <w:kern w:val="0"/>
          <w:sz w:val="20"/>
          <w:szCs w:val="20"/>
        </w:rPr>
        <w:t>.</w:t>
      </w:r>
      <w:r w:rsidR="00073182" w:rsidRPr="00493351">
        <w:rPr>
          <w:rFonts w:ascii="Times New Roman" w:hAnsi="Times New Roman" w:cs="Times New Roman"/>
          <w:b/>
          <w:kern w:val="0"/>
          <w:sz w:val="20"/>
          <w:szCs w:val="20"/>
        </w:rPr>
        <w:t xml:space="preserve"> </w:t>
      </w:r>
      <w:r w:rsidR="00073182" w:rsidRPr="00201B76">
        <w:rPr>
          <w:rFonts w:ascii="Times New Roman" w:hAnsi="Times New Roman" w:cs="Times New Roman"/>
          <w:b/>
          <w:kern w:val="0"/>
          <w:sz w:val="20"/>
          <w:szCs w:val="20"/>
        </w:rPr>
        <w:t>bold</w:t>
      </w:r>
      <w:r>
        <w:rPr>
          <w:rFonts w:ascii="Times New Roman" w:hAnsi="Times New Roman" w:cs="Times New Roman"/>
          <w:kern w:val="0"/>
          <w:sz w:val="20"/>
          <w:szCs w:val="20"/>
        </w:rPr>
        <w:t>, Affiliation =</w:t>
      </w:r>
      <w:r w:rsidR="00073182">
        <w:rPr>
          <w:rFonts w:ascii="Times New Roman" w:hAnsi="Times New Roman" w:cs="Times New Roman"/>
          <w:kern w:val="0"/>
          <w:sz w:val="20"/>
          <w:szCs w:val="20"/>
        </w:rPr>
        <w:t xml:space="preserve"> </w:t>
      </w:r>
      <w:r w:rsidR="003F78A1">
        <w:rPr>
          <w:rFonts w:ascii="Times New Roman" w:hAnsi="Times New Roman" w:cs="Times New Roman"/>
          <w:kern w:val="0"/>
          <w:sz w:val="20"/>
          <w:szCs w:val="20"/>
        </w:rPr>
        <w:t>9</w:t>
      </w:r>
      <w:r>
        <w:rPr>
          <w:rFonts w:ascii="Times New Roman" w:hAnsi="Times New Roman" w:cs="Times New Roman"/>
          <w:kern w:val="0"/>
          <w:sz w:val="20"/>
          <w:szCs w:val="20"/>
        </w:rPr>
        <w:t xml:space="preserve"> </w:t>
      </w:r>
      <w:r w:rsidR="003F78A1">
        <w:rPr>
          <w:rFonts w:ascii="Times New Roman" w:hAnsi="Times New Roman" w:cs="Times New Roman"/>
          <w:kern w:val="0"/>
          <w:sz w:val="20"/>
          <w:szCs w:val="20"/>
        </w:rPr>
        <w:t>pt</w:t>
      </w:r>
      <w:r>
        <w:rPr>
          <w:rFonts w:ascii="Times New Roman" w:hAnsi="Times New Roman" w:cs="Times New Roman"/>
          <w:kern w:val="0"/>
          <w:sz w:val="20"/>
          <w:szCs w:val="20"/>
        </w:rPr>
        <w:t>.</w:t>
      </w:r>
      <w:r w:rsidR="003F78A1">
        <w:rPr>
          <w:rFonts w:ascii="Times New Roman" w:hAnsi="Times New Roman" w:cs="Times New Roman"/>
          <w:kern w:val="0"/>
          <w:sz w:val="20"/>
          <w:szCs w:val="20"/>
        </w:rPr>
        <w:t>,</w:t>
      </w:r>
      <w:r>
        <w:rPr>
          <w:rFonts w:ascii="Times New Roman" w:hAnsi="Times New Roman" w:cs="Times New Roman"/>
          <w:kern w:val="0"/>
          <w:sz w:val="20"/>
          <w:szCs w:val="20"/>
        </w:rPr>
        <w:t xml:space="preserve"> Abstract 9 pt., </w:t>
      </w:r>
      <w:r w:rsidR="00B716DA">
        <w:rPr>
          <w:rFonts w:ascii="Times New Roman" w:hAnsi="Times New Roman" w:cs="Times New Roman"/>
          <w:kern w:val="0"/>
          <w:sz w:val="20"/>
          <w:szCs w:val="20"/>
        </w:rPr>
        <w:t xml:space="preserve">Footnote 8 pt., </w:t>
      </w:r>
    </w:p>
    <w:p w14:paraId="0D6B4ECD" w14:textId="77777777" w:rsidR="00B716DA" w:rsidRDefault="00B716DA"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sidRPr="00B716DA">
        <w:rPr>
          <w:rFonts w:ascii="Times New Roman" w:hAnsi="Times New Roman" w:cs="Times New Roman"/>
          <w:kern w:val="0"/>
          <w:sz w:val="16"/>
          <w:szCs w:val="16"/>
        </w:rPr>
        <w:t xml:space="preserve">  </w:t>
      </w:r>
      <w:r>
        <w:rPr>
          <w:rFonts w:ascii="Times New Roman" w:hAnsi="Times New Roman" w:cs="Times New Roman"/>
          <w:kern w:val="0"/>
          <w:sz w:val="20"/>
          <w:szCs w:val="20"/>
        </w:rPr>
        <w:t xml:space="preserve">Text = 10 pt., </w:t>
      </w:r>
      <w:r>
        <w:rPr>
          <w:rFonts w:ascii="Times New Roman" w:hAnsi="Times New Roman" w:cs="Times New Roman"/>
          <w:b/>
          <w:kern w:val="0"/>
          <w:sz w:val="20"/>
          <w:szCs w:val="20"/>
        </w:rPr>
        <w:t>Section title</w:t>
      </w:r>
      <w:r w:rsidRPr="00B716DA">
        <w:rPr>
          <w:rFonts w:ascii="Times New Roman" w:hAnsi="Times New Roman" w:cs="Times New Roman"/>
          <w:kern w:val="0"/>
          <w:sz w:val="20"/>
          <w:szCs w:val="20"/>
        </w:rPr>
        <w:t xml:space="preserve"> =</w:t>
      </w:r>
      <w:r w:rsidR="00073182" w:rsidRPr="00B716DA">
        <w:rPr>
          <w:rFonts w:ascii="Times New Roman" w:hAnsi="Times New Roman" w:cs="Times New Roman"/>
          <w:kern w:val="0"/>
          <w:sz w:val="20"/>
          <w:szCs w:val="20"/>
        </w:rPr>
        <w:t xml:space="preserve"> </w:t>
      </w:r>
      <w:r w:rsidR="003F78A1" w:rsidRPr="00493351">
        <w:rPr>
          <w:rFonts w:ascii="Times New Roman" w:hAnsi="Times New Roman" w:cs="Times New Roman"/>
          <w:b/>
          <w:kern w:val="0"/>
          <w:sz w:val="20"/>
          <w:szCs w:val="20"/>
        </w:rPr>
        <w:t>12</w:t>
      </w:r>
      <w:r>
        <w:rPr>
          <w:rFonts w:ascii="Times New Roman" w:hAnsi="Times New Roman" w:cs="Times New Roman"/>
          <w:b/>
          <w:kern w:val="0"/>
          <w:sz w:val="20"/>
          <w:szCs w:val="20"/>
        </w:rPr>
        <w:t xml:space="preserve"> </w:t>
      </w:r>
      <w:r w:rsidR="003F78A1" w:rsidRPr="00493351">
        <w:rPr>
          <w:rFonts w:ascii="Times New Roman" w:hAnsi="Times New Roman" w:cs="Times New Roman"/>
          <w:b/>
          <w:kern w:val="0"/>
          <w:sz w:val="20"/>
          <w:szCs w:val="20"/>
        </w:rPr>
        <w:t>pt</w:t>
      </w:r>
      <w:r w:rsidR="00493351">
        <w:rPr>
          <w:rFonts w:ascii="Times New Roman" w:hAnsi="Times New Roman" w:cs="Times New Roman"/>
          <w:b/>
          <w:kern w:val="0"/>
          <w:sz w:val="20"/>
          <w:szCs w:val="20"/>
        </w:rPr>
        <w:t>.</w:t>
      </w:r>
      <w:r w:rsidR="003F78A1" w:rsidRPr="00493351">
        <w:rPr>
          <w:rFonts w:ascii="Times New Roman" w:hAnsi="Times New Roman" w:cs="Times New Roman"/>
          <w:b/>
          <w:kern w:val="0"/>
          <w:sz w:val="20"/>
          <w:szCs w:val="20"/>
        </w:rPr>
        <w:t xml:space="preserve"> </w:t>
      </w:r>
      <w:r w:rsidR="003F78A1" w:rsidRPr="00201B76">
        <w:rPr>
          <w:rFonts w:ascii="Times New Roman" w:hAnsi="Times New Roman" w:cs="Times New Roman"/>
          <w:b/>
          <w:kern w:val="0"/>
          <w:sz w:val="20"/>
          <w:szCs w:val="20"/>
        </w:rPr>
        <w:t>bold</w:t>
      </w:r>
      <w:r w:rsidR="003F78A1">
        <w:rPr>
          <w:rFonts w:ascii="Times New Roman" w:hAnsi="Times New Roman" w:cs="Times New Roman"/>
          <w:kern w:val="0"/>
          <w:sz w:val="20"/>
          <w:szCs w:val="20"/>
        </w:rPr>
        <w:t>, Sub-section title</w:t>
      </w:r>
      <w:r w:rsidR="00493351">
        <w:rPr>
          <w:rFonts w:ascii="Times New Roman" w:hAnsi="Times New Roman" w:cs="Times New Roman"/>
          <w:kern w:val="0"/>
          <w:sz w:val="20"/>
          <w:szCs w:val="20"/>
        </w:rPr>
        <w:t xml:space="preserve"> =</w:t>
      </w:r>
      <w:r w:rsidR="00201B76">
        <w:rPr>
          <w:rFonts w:ascii="Times New Roman" w:hAnsi="Times New Roman" w:cs="Times New Roman"/>
          <w:kern w:val="0"/>
          <w:sz w:val="20"/>
          <w:szCs w:val="20"/>
        </w:rPr>
        <w:t xml:space="preserve"> 10</w:t>
      </w:r>
      <w:r>
        <w:rPr>
          <w:rFonts w:ascii="Times New Roman" w:hAnsi="Times New Roman" w:cs="Times New Roman"/>
          <w:kern w:val="0"/>
          <w:sz w:val="20"/>
          <w:szCs w:val="20"/>
        </w:rPr>
        <w:t xml:space="preserve"> </w:t>
      </w:r>
      <w:r w:rsidR="00201B76">
        <w:rPr>
          <w:rFonts w:ascii="Times New Roman" w:hAnsi="Times New Roman" w:cs="Times New Roman"/>
          <w:kern w:val="0"/>
          <w:sz w:val="20"/>
          <w:szCs w:val="20"/>
        </w:rPr>
        <w:t>pt</w:t>
      </w:r>
      <w:r w:rsidR="00493351">
        <w:rPr>
          <w:rFonts w:ascii="Times New Roman" w:hAnsi="Times New Roman" w:cs="Times New Roman"/>
          <w:kern w:val="0"/>
          <w:sz w:val="20"/>
          <w:szCs w:val="20"/>
        </w:rPr>
        <w:t>.</w:t>
      </w:r>
      <w:r w:rsidR="00201B76">
        <w:rPr>
          <w:rFonts w:ascii="Times New Roman" w:hAnsi="Times New Roman" w:cs="Times New Roman"/>
          <w:kern w:val="0"/>
          <w:sz w:val="20"/>
          <w:szCs w:val="20"/>
        </w:rPr>
        <w:t xml:space="preserve">, </w:t>
      </w:r>
      <w:r w:rsidR="00493351">
        <w:rPr>
          <w:rFonts w:ascii="Times New Roman" w:hAnsi="Times New Roman" w:cs="Times New Roman"/>
          <w:kern w:val="0"/>
          <w:sz w:val="20"/>
          <w:szCs w:val="20"/>
        </w:rPr>
        <w:t xml:space="preserve">Acknowledgment = 9 pt., </w:t>
      </w:r>
    </w:p>
    <w:p w14:paraId="64D7BE9D" w14:textId="02E3DF86" w:rsidR="003F78A1" w:rsidRDefault="00B716DA"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sidRPr="00B716DA">
        <w:rPr>
          <w:rFonts w:ascii="Times New Roman" w:hAnsi="Times New Roman" w:cs="Times New Roman"/>
          <w:kern w:val="0"/>
          <w:sz w:val="16"/>
          <w:szCs w:val="16"/>
        </w:rPr>
        <w:t xml:space="preserve">  </w:t>
      </w:r>
      <w:r w:rsidR="00201B76">
        <w:rPr>
          <w:rFonts w:ascii="Times New Roman" w:hAnsi="Times New Roman" w:cs="Times New Roman"/>
          <w:kern w:val="0"/>
          <w:sz w:val="20"/>
          <w:szCs w:val="20"/>
        </w:rPr>
        <w:t>Reference</w:t>
      </w:r>
      <w:r>
        <w:rPr>
          <w:rFonts w:ascii="Times New Roman" w:hAnsi="Times New Roman" w:cs="Times New Roman"/>
          <w:kern w:val="0"/>
          <w:sz w:val="20"/>
          <w:szCs w:val="20"/>
        </w:rPr>
        <w:t xml:space="preserve"> = 9 pt., </w:t>
      </w:r>
      <w:r w:rsidR="00073182">
        <w:rPr>
          <w:rFonts w:ascii="Times New Roman" w:hAnsi="Times New Roman" w:cs="Times New Roman"/>
          <w:kern w:val="0"/>
          <w:sz w:val="20"/>
          <w:szCs w:val="20"/>
        </w:rPr>
        <w:t>Figure caption</w:t>
      </w:r>
      <w:r w:rsidR="00493351">
        <w:rPr>
          <w:rFonts w:ascii="Times New Roman" w:hAnsi="Times New Roman" w:cs="Times New Roman"/>
          <w:kern w:val="0"/>
          <w:sz w:val="20"/>
          <w:szCs w:val="20"/>
        </w:rPr>
        <w:t xml:space="preserve"> =</w:t>
      </w:r>
      <w:r w:rsidR="00073182">
        <w:rPr>
          <w:rFonts w:ascii="Times New Roman" w:hAnsi="Times New Roman" w:cs="Times New Roman"/>
          <w:kern w:val="0"/>
          <w:sz w:val="20"/>
          <w:szCs w:val="20"/>
        </w:rPr>
        <w:t xml:space="preserve"> 9</w:t>
      </w:r>
      <w:r>
        <w:rPr>
          <w:rFonts w:ascii="Times New Roman" w:hAnsi="Times New Roman" w:cs="Times New Roman"/>
          <w:kern w:val="0"/>
          <w:sz w:val="20"/>
          <w:szCs w:val="20"/>
        </w:rPr>
        <w:t xml:space="preserve"> </w:t>
      </w:r>
      <w:r w:rsidR="00073182">
        <w:rPr>
          <w:rFonts w:ascii="Times New Roman" w:hAnsi="Times New Roman" w:cs="Times New Roman"/>
          <w:kern w:val="0"/>
          <w:sz w:val="20"/>
          <w:szCs w:val="20"/>
        </w:rPr>
        <w:t>pt</w:t>
      </w:r>
      <w:r>
        <w:rPr>
          <w:rFonts w:ascii="Times New Roman" w:hAnsi="Times New Roman" w:cs="Times New Roman"/>
          <w:kern w:val="0"/>
          <w:sz w:val="20"/>
          <w:szCs w:val="20"/>
        </w:rPr>
        <w:t>.</w:t>
      </w:r>
      <w:r w:rsidR="00073182">
        <w:rPr>
          <w:rFonts w:ascii="Times New Roman" w:hAnsi="Times New Roman" w:cs="Times New Roman"/>
          <w:kern w:val="0"/>
          <w:sz w:val="20"/>
          <w:szCs w:val="20"/>
        </w:rPr>
        <w:t xml:space="preserve">  </w:t>
      </w:r>
      <w:r w:rsidR="003F78A1">
        <w:rPr>
          <w:rFonts w:ascii="Times New Roman" w:hAnsi="Times New Roman" w:cs="Times New Roman"/>
          <w:kern w:val="0"/>
          <w:sz w:val="20"/>
          <w:szCs w:val="20"/>
        </w:rPr>
        <w:t xml:space="preserve"> </w:t>
      </w:r>
    </w:p>
    <w:p w14:paraId="31076CE0" w14:textId="77777777" w:rsidR="00B716DA" w:rsidRDefault="00B716DA" w:rsidP="00B716DA">
      <w:pPr>
        <w:widowControl/>
        <w:autoSpaceDE w:val="0"/>
        <w:autoSpaceDN w:val="0"/>
        <w:adjustRightInd w:val="0"/>
        <w:spacing w:line="120" w:lineRule="exact"/>
        <w:rPr>
          <w:rFonts w:ascii="Times New Roman" w:hAnsi="Times New Roman" w:cs="Times New Roman"/>
          <w:kern w:val="0"/>
          <w:sz w:val="20"/>
          <w:szCs w:val="20"/>
        </w:rPr>
      </w:pPr>
    </w:p>
    <w:p w14:paraId="2DC0E50F" w14:textId="11AD5BCC" w:rsidR="009B64C5" w:rsidRPr="00582A1F" w:rsidRDefault="00B716DA" w:rsidP="0041242E">
      <w:pPr>
        <w:widowControl/>
        <w:autoSpaceDE w:val="0"/>
        <w:autoSpaceDN w:val="0"/>
        <w:adjustRightInd w:val="0"/>
        <w:spacing w:line="240" w:lineRule="exact"/>
        <w:rPr>
          <w:rFonts w:ascii="Times New Roman" w:hAnsi="Times New Roman" w:cs="Times New Roman"/>
          <w:color w:val="0000FF"/>
          <w:kern w:val="0"/>
          <w:sz w:val="20"/>
          <w:szCs w:val="20"/>
        </w:rPr>
      </w:pPr>
      <w:r w:rsidRPr="00582A1F">
        <w:rPr>
          <w:rFonts w:ascii="Times New Roman" w:hAnsi="Times New Roman" w:cs="Times New Roman"/>
          <w:color w:val="0000FF"/>
          <w:kern w:val="0"/>
          <w:sz w:val="20"/>
          <w:szCs w:val="20"/>
        </w:rPr>
        <w:t xml:space="preserve">It is recommended that the paper </w:t>
      </w:r>
      <w:proofErr w:type="gramStart"/>
      <w:r w:rsidRPr="00582A1F">
        <w:rPr>
          <w:rFonts w:ascii="Times New Roman" w:hAnsi="Times New Roman" w:cs="Times New Roman"/>
          <w:color w:val="0000FF"/>
          <w:kern w:val="0"/>
          <w:sz w:val="20"/>
          <w:szCs w:val="20"/>
        </w:rPr>
        <w:t>is</w:t>
      </w:r>
      <w:proofErr w:type="gramEnd"/>
      <w:r w:rsidRPr="00582A1F">
        <w:rPr>
          <w:rFonts w:ascii="Times New Roman" w:hAnsi="Times New Roman" w:cs="Times New Roman"/>
          <w:color w:val="0000FF"/>
          <w:kern w:val="0"/>
          <w:sz w:val="20"/>
          <w:szCs w:val="20"/>
        </w:rPr>
        <w:t xml:space="preserve"> prepared by using </w:t>
      </w:r>
      <w:proofErr w:type="spellStart"/>
      <w:r w:rsidRPr="00582A1F">
        <w:rPr>
          <w:rFonts w:ascii="Times New Roman" w:hAnsi="Times New Roman" w:cs="Times New Roman"/>
          <w:color w:val="0000FF"/>
          <w:kern w:val="0"/>
          <w:sz w:val="20"/>
          <w:szCs w:val="20"/>
        </w:rPr>
        <w:t>LaTeX</w:t>
      </w:r>
      <w:proofErr w:type="spellEnd"/>
      <w:r w:rsidR="009B64C5" w:rsidRPr="00582A1F">
        <w:rPr>
          <w:rFonts w:ascii="Times New Roman" w:hAnsi="Times New Roman" w:cs="Times New Roman"/>
          <w:color w:val="0000FF"/>
          <w:kern w:val="0"/>
          <w:sz w:val="20"/>
          <w:szCs w:val="20"/>
        </w:rPr>
        <w:t xml:space="preserve"> </w:t>
      </w:r>
      <w:proofErr w:type="spellStart"/>
      <w:r w:rsidR="009B64C5" w:rsidRPr="00582A1F">
        <w:rPr>
          <w:rFonts w:ascii="Times New Roman" w:hAnsi="Times New Roman" w:cs="Times New Roman"/>
          <w:color w:val="0000FF"/>
          <w:kern w:val="0"/>
          <w:sz w:val="20"/>
          <w:szCs w:val="20"/>
        </w:rPr>
        <w:t>cpp</w:t>
      </w:r>
      <w:proofErr w:type="spellEnd"/>
      <w:r w:rsidR="009B64C5" w:rsidRPr="00582A1F">
        <w:rPr>
          <w:rFonts w:ascii="Times New Roman" w:hAnsi="Times New Roman" w:cs="Times New Roman"/>
          <w:color w:val="0000FF"/>
          <w:kern w:val="0"/>
          <w:sz w:val="20"/>
          <w:szCs w:val="20"/>
        </w:rPr>
        <w:t>-style</w:t>
      </w:r>
      <w:r w:rsidRPr="00582A1F">
        <w:rPr>
          <w:rFonts w:ascii="Times New Roman" w:hAnsi="Times New Roman" w:cs="Times New Roman"/>
          <w:color w:val="0000FF"/>
          <w:kern w:val="0"/>
          <w:sz w:val="20"/>
          <w:szCs w:val="20"/>
        </w:rPr>
        <w:t xml:space="preserve"> sheets from </w:t>
      </w:r>
    </w:p>
    <w:p w14:paraId="4BC036C6" w14:textId="42DF9BEB" w:rsidR="00B716DA" w:rsidRPr="00582A1F" w:rsidRDefault="009B64C5" w:rsidP="0041242E">
      <w:pPr>
        <w:widowControl/>
        <w:autoSpaceDE w:val="0"/>
        <w:autoSpaceDN w:val="0"/>
        <w:adjustRightInd w:val="0"/>
        <w:spacing w:line="240" w:lineRule="exact"/>
        <w:rPr>
          <w:rFonts w:ascii="Times New Roman" w:hAnsi="Times New Roman" w:cs="Times New Roman"/>
          <w:color w:val="0000FF"/>
          <w:kern w:val="0"/>
          <w:sz w:val="20"/>
          <w:szCs w:val="20"/>
        </w:rPr>
      </w:pPr>
      <w:r w:rsidRPr="00D33C56">
        <w:rPr>
          <w:rFonts w:ascii="Arial" w:hAnsi="Arial" w:cs="Arial"/>
          <w:color w:val="0000FF"/>
          <w:kern w:val="0"/>
          <w:sz w:val="20"/>
          <w:szCs w:val="20"/>
        </w:rPr>
        <w:t xml:space="preserve">    </w:t>
      </w:r>
      <w:r w:rsidRPr="00582A1F">
        <w:rPr>
          <w:rFonts w:ascii="Times New Roman" w:hAnsi="Times New Roman" w:cs="Times New Roman"/>
          <w:color w:val="0000FF"/>
          <w:kern w:val="0"/>
          <w:sz w:val="20"/>
          <w:szCs w:val="20"/>
        </w:rPr>
        <w:t>http://www.wiley-vch.de/vch/journals/2222/public/cpp.zip</w:t>
      </w:r>
    </w:p>
    <w:p w14:paraId="31F36904" w14:textId="77777777" w:rsidR="009B64C5" w:rsidRPr="00D33C56" w:rsidRDefault="009B64C5" w:rsidP="009B64C5">
      <w:pPr>
        <w:widowControl/>
        <w:autoSpaceDE w:val="0"/>
        <w:autoSpaceDN w:val="0"/>
        <w:adjustRightInd w:val="0"/>
        <w:spacing w:line="120" w:lineRule="exact"/>
        <w:rPr>
          <w:rFonts w:ascii="Times New Roman" w:hAnsi="Times New Roman" w:cs="Times New Roman"/>
          <w:color w:val="0000FF"/>
          <w:kern w:val="0"/>
          <w:sz w:val="20"/>
          <w:szCs w:val="20"/>
        </w:rPr>
      </w:pPr>
    </w:p>
    <w:p w14:paraId="26D891A9" w14:textId="10DD6B06" w:rsidR="00526236" w:rsidRDefault="00526236"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The author is requested to submit an electronic manuscript as a PDF</w:t>
      </w:r>
      <w:proofErr w:type="gramStart"/>
      <w:r>
        <w:rPr>
          <w:rFonts w:ascii="Times New Roman" w:hAnsi="Times New Roman" w:cs="Times New Roman"/>
          <w:kern w:val="0"/>
          <w:sz w:val="20"/>
          <w:szCs w:val="20"/>
        </w:rPr>
        <w:t>;</w:t>
      </w:r>
      <w:proofErr w:type="gramEnd"/>
    </w:p>
    <w:p w14:paraId="4935B3D1" w14:textId="3FFE00D0" w:rsidR="003A16F3" w:rsidRPr="00040293" w:rsidRDefault="00526236"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proofErr w:type="gramStart"/>
      <w:r w:rsidR="003A16F3" w:rsidRPr="00040293">
        <w:rPr>
          <w:rFonts w:ascii="Times New Roman" w:hAnsi="Times New Roman" w:cs="Times New Roman"/>
          <w:kern w:val="0"/>
          <w:sz w:val="20"/>
          <w:szCs w:val="20"/>
        </w:rPr>
        <w:t>through</w:t>
      </w:r>
      <w:proofErr w:type="gramEnd"/>
      <w:r w:rsidR="003A16F3" w:rsidRPr="00040293">
        <w:rPr>
          <w:rFonts w:ascii="Times New Roman" w:hAnsi="Times New Roman" w:cs="Times New Roman"/>
          <w:kern w:val="0"/>
          <w:sz w:val="20"/>
          <w:szCs w:val="20"/>
        </w:rPr>
        <w:t xml:space="preserve"> PET15 WEB homepage</w:t>
      </w:r>
      <w:r w:rsidR="003A16F3" w:rsidRPr="003A16F3">
        <w:rPr>
          <w:rFonts w:ascii="Times New Roman" w:hAnsi="Times New Roman" w:cs="Times New Roman"/>
          <w:color w:val="FF0000"/>
          <w:kern w:val="0"/>
          <w:sz w:val="20"/>
          <w:szCs w:val="20"/>
        </w:rPr>
        <w:t xml:space="preserve">  http://bpsi.nuc</w:t>
      </w:r>
      <w:r w:rsidR="00D33C56">
        <w:rPr>
          <w:rFonts w:ascii="Times New Roman" w:hAnsi="Times New Roman" w:cs="Times New Roman"/>
          <w:color w:val="FF0000"/>
          <w:kern w:val="0"/>
          <w:sz w:val="20"/>
          <w:szCs w:val="20"/>
        </w:rPr>
        <w:t>leng.kyoto-u.ac.jp/pet15/</w:t>
      </w:r>
      <w:r w:rsidR="00582A1F">
        <w:rPr>
          <w:rFonts w:ascii="Times New Roman" w:hAnsi="Times New Roman" w:cs="Times New Roman"/>
          <w:color w:val="FF0000"/>
          <w:kern w:val="0"/>
          <w:sz w:val="20"/>
          <w:szCs w:val="20"/>
        </w:rPr>
        <w:t xml:space="preserve"> </w:t>
      </w:r>
      <w:r w:rsidR="00625B6D">
        <w:rPr>
          <w:rFonts w:ascii="Times New Roman" w:hAnsi="Times New Roman" w:cs="Times New Roman"/>
          <w:kern w:val="0"/>
          <w:sz w:val="20"/>
          <w:szCs w:val="20"/>
        </w:rPr>
        <w:t>(click ‘</w:t>
      </w:r>
      <w:r w:rsidR="00120823">
        <w:rPr>
          <w:rFonts w:ascii="Times New Roman" w:hAnsi="Times New Roman" w:cs="Times New Roman"/>
          <w:kern w:val="0"/>
          <w:sz w:val="20"/>
          <w:szCs w:val="20"/>
        </w:rPr>
        <w:t>MANUSCRIPT submission</w:t>
      </w:r>
      <w:bookmarkStart w:id="0" w:name="_GoBack"/>
      <w:bookmarkEnd w:id="0"/>
      <w:r w:rsidR="00625B6D">
        <w:rPr>
          <w:rFonts w:ascii="Times New Roman" w:hAnsi="Times New Roman" w:cs="Times New Roman"/>
          <w:kern w:val="0"/>
          <w:sz w:val="20"/>
          <w:szCs w:val="20"/>
        </w:rPr>
        <w:t>’ icon in the side menu</w:t>
      </w:r>
      <w:r w:rsidR="003A16F3" w:rsidRPr="00040293">
        <w:rPr>
          <w:rFonts w:ascii="Times New Roman" w:hAnsi="Times New Roman" w:cs="Times New Roman"/>
          <w:kern w:val="0"/>
          <w:sz w:val="20"/>
          <w:szCs w:val="20"/>
        </w:rPr>
        <w:t>)</w:t>
      </w:r>
    </w:p>
    <w:p w14:paraId="4FAFC715" w14:textId="37EAE3BA" w:rsidR="00526236" w:rsidRDefault="003A16F3"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proofErr w:type="gramStart"/>
      <w:r>
        <w:rPr>
          <w:rFonts w:ascii="Times New Roman" w:hAnsi="Times New Roman" w:cs="Times New Roman"/>
          <w:kern w:val="0"/>
          <w:sz w:val="20"/>
          <w:szCs w:val="20"/>
        </w:rPr>
        <w:t>or</w:t>
      </w:r>
      <w:proofErr w:type="gramEnd"/>
      <w:r>
        <w:rPr>
          <w:rFonts w:ascii="Times New Roman" w:hAnsi="Times New Roman" w:cs="Times New Roman"/>
          <w:kern w:val="0"/>
          <w:sz w:val="20"/>
          <w:szCs w:val="20"/>
        </w:rPr>
        <w:t xml:space="preserve">  </w:t>
      </w:r>
      <w:r w:rsidR="00526236">
        <w:rPr>
          <w:rFonts w:ascii="Times New Roman" w:hAnsi="Times New Roman" w:cs="Times New Roman"/>
          <w:kern w:val="0"/>
          <w:sz w:val="20"/>
          <w:szCs w:val="20"/>
        </w:rPr>
        <w:t>by e-mail to  PET15@p-grp.nucleng.kyoto-u.ac.jp  or  at the workshop registration desk.</w:t>
      </w:r>
    </w:p>
    <w:p w14:paraId="586995D0" w14:textId="77777777" w:rsidR="00B716DA" w:rsidRDefault="00B716DA" w:rsidP="00B716DA">
      <w:pPr>
        <w:widowControl/>
        <w:autoSpaceDE w:val="0"/>
        <w:autoSpaceDN w:val="0"/>
        <w:adjustRightInd w:val="0"/>
        <w:spacing w:line="120" w:lineRule="exact"/>
        <w:rPr>
          <w:rFonts w:ascii="Times New Roman" w:hAnsi="Times New Roman" w:cs="Times New Roman"/>
          <w:kern w:val="0"/>
          <w:sz w:val="20"/>
          <w:szCs w:val="20"/>
        </w:rPr>
      </w:pPr>
    </w:p>
    <w:p w14:paraId="1A44541A" w14:textId="24A03569" w:rsidR="009E151D" w:rsidRPr="0041242E" w:rsidRDefault="00526236" w:rsidP="0041242E">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Deadline for the submission of manuscript is 9 September 2015.</w:t>
      </w:r>
      <w:r w:rsidR="00B716DA">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3 hard copies of the manuscript </w:t>
      </w:r>
      <w:r w:rsidR="00493351">
        <w:rPr>
          <w:rFonts w:ascii="Times New Roman" w:hAnsi="Times New Roman" w:cs="Times New Roman"/>
          <w:kern w:val="0"/>
          <w:sz w:val="20"/>
          <w:szCs w:val="20"/>
        </w:rPr>
        <w:t xml:space="preserve">are also brought to the workshop registration desk. </w:t>
      </w:r>
      <w:r>
        <w:rPr>
          <w:rFonts w:ascii="Times New Roman" w:hAnsi="Times New Roman" w:cs="Times New Roman"/>
          <w:kern w:val="0"/>
          <w:sz w:val="20"/>
          <w:szCs w:val="20"/>
        </w:rPr>
        <w:t xml:space="preserve"> </w:t>
      </w:r>
    </w:p>
    <w:p w14:paraId="4A5B2F0E" w14:textId="77777777" w:rsidR="008A22DE" w:rsidRDefault="008A22DE" w:rsidP="0016238F">
      <w:pPr>
        <w:widowControl/>
        <w:autoSpaceDE w:val="0"/>
        <w:autoSpaceDN w:val="0"/>
        <w:adjustRightInd w:val="0"/>
        <w:spacing w:line="280" w:lineRule="exact"/>
        <w:rPr>
          <w:rFonts w:ascii="Times New Roman" w:hAnsi="Times New Roman" w:cs="Times New Roman"/>
          <w:kern w:val="0"/>
          <w:sz w:val="20"/>
          <w:szCs w:val="20"/>
        </w:rPr>
      </w:pPr>
    </w:p>
    <w:p w14:paraId="2728FC1C" w14:textId="77777777" w:rsidR="008A22DE" w:rsidRPr="0041242E" w:rsidRDefault="008A22DE" w:rsidP="008A22DE">
      <w:pPr>
        <w:widowControl/>
        <w:autoSpaceDE w:val="0"/>
        <w:autoSpaceDN w:val="0"/>
        <w:adjustRightInd w:val="0"/>
        <w:spacing w:line="280" w:lineRule="exact"/>
        <w:ind w:firstLine="960"/>
        <w:rPr>
          <w:rFonts w:ascii="Times New Roman" w:hAnsi="Times New Roman" w:cs="Times New Roman"/>
          <w:b/>
          <w:kern w:val="0"/>
        </w:rPr>
      </w:pPr>
      <w:proofErr w:type="gramStart"/>
      <w:r w:rsidRPr="0041242E">
        <w:rPr>
          <w:rFonts w:ascii="Times New Roman" w:hAnsi="Times New Roman" w:cs="Times New Roman"/>
          <w:b/>
          <w:kern w:val="0"/>
        </w:rPr>
        <w:t>2  Model</w:t>
      </w:r>
      <w:proofErr w:type="gramEnd"/>
      <w:r w:rsidRPr="0041242E">
        <w:rPr>
          <w:rFonts w:ascii="Times New Roman" w:hAnsi="Times New Roman" w:cs="Times New Roman"/>
          <w:b/>
          <w:kern w:val="0"/>
        </w:rPr>
        <w:t xml:space="preserve"> Equation</w:t>
      </w:r>
    </w:p>
    <w:p w14:paraId="6A5C97B5" w14:textId="77777777" w:rsidR="008A22DE" w:rsidRDefault="008A22DE" w:rsidP="008A22DE">
      <w:pPr>
        <w:widowControl/>
        <w:autoSpaceDE w:val="0"/>
        <w:autoSpaceDN w:val="0"/>
        <w:adjustRightInd w:val="0"/>
        <w:spacing w:line="120" w:lineRule="exact"/>
        <w:rPr>
          <w:rFonts w:ascii="Times New Roman" w:hAnsi="Times New Roman" w:cs="Times New Roman"/>
          <w:kern w:val="0"/>
        </w:rPr>
      </w:pPr>
    </w:p>
    <w:p w14:paraId="7D34FD47" w14:textId="77031D9C" w:rsidR="008A22DE" w:rsidRDefault="008A22DE" w:rsidP="00BE67BA">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The 4-field reduced MHD model consists of </w:t>
      </w:r>
      <w:proofErr w:type="spellStart"/>
      <w:r>
        <w:rPr>
          <w:rFonts w:ascii="Times New Roman" w:hAnsi="Times New Roman" w:cs="Times New Roman"/>
          <w:kern w:val="0"/>
          <w:sz w:val="20"/>
          <w:szCs w:val="20"/>
        </w:rPr>
        <w:t>vorticity</w:t>
      </w:r>
      <w:proofErr w:type="spellEnd"/>
      <w:r>
        <w:rPr>
          <w:rFonts w:ascii="Times New Roman" w:hAnsi="Times New Roman" w:cs="Times New Roman"/>
          <w:kern w:val="0"/>
          <w:sz w:val="20"/>
          <w:szCs w:val="20"/>
        </w:rPr>
        <w:t xml:space="preserve"> equation, Ohm’s law, parallel momentum equation, and</w:t>
      </w:r>
      <w:r w:rsidR="00BE67BA">
        <w:rPr>
          <w:rFonts w:ascii="Times New Roman" w:hAnsi="Times New Roman" w:cs="Times New Roman"/>
          <w:kern w:val="0"/>
          <w:sz w:val="20"/>
          <w:szCs w:val="20"/>
        </w:rPr>
        <w:t xml:space="preserve"> </w:t>
      </w:r>
      <w:r>
        <w:rPr>
          <w:rFonts w:ascii="Times New Roman" w:hAnsi="Times New Roman" w:cs="Times New Roman"/>
          <w:kern w:val="0"/>
          <w:sz w:val="20"/>
          <w:szCs w:val="20"/>
        </w:rPr>
        <w:t>den</w:t>
      </w:r>
      <w:r w:rsidR="00201B76">
        <w:rPr>
          <w:rFonts w:ascii="Times New Roman" w:hAnsi="Times New Roman" w:cs="Times New Roman"/>
          <w:kern w:val="0"/>
          <w:sz w:val="20"/>
          <w:szCs w:val="20"/>
        </w:rPr>
        <w:t>sity evolution equation</w:t>
      </w:r>
      <w:r w:rsidR="006928B2">
        <w:rPr>
          <w:rFonts w:ascii="Times New Roman" w:hAnsi="Times New Roman" w:cs="Times New Roman"/>
          <w:kern w:val="0"/>
          <w:sz w:val="20"/>
          <w:szCs w:val="20"/>
        </w:rPr>
        <w:t xml:space="preserve"> [1, 2]</w:t>
      </w:r>
      <w:r>
        <w:rPr>
          <w:rFonts w:ascii="Times New Roman" w:hAnsi="Times New Roman" w:cs="Times New Roman"/>
          <w:kern w:val="0"/>
          <w:sz w:val="20"/>
          <w:szCs w:val="20"/>
        </w:rPr>
        <w:t xml:space="preserve">. The </w:t>
      </w:r>
      <w:proofErr w:type="spellStart"/>
      <w:r>
        <w:rPr>
          <w:rFonts w:ascii="Times New Roman" w:hAnsi="Times New Roman" w:cs="Times New Roman"/>
          <w:kern w:val="0"/>
          <w:sz w:val="20"/>
          <w:szCs w:val="20"/>
        </w:rPr>
        <w:t>poloidal</w:t>
      </w:r>
      <w:proofErr w:type="spellEnd"/>
      <w:r>
        <w:rPr>
          <w:rFonts w:ascii="Times New Roman" w:hAnsi="Times New Roman" w:cs="Times New Roman"/>
          <w:kern w:val="0"/>
          <w:sz w:val="20"/>
          <w:szCs w:val="20"/>
        </w:rPr>
        <w:t xml:space="preserve"> </w:t>
      </w:r>
      <w:proofErr w:type="spellStart"/>
      <w:r>
        <w:rPr>
          <w:rFonts w:ascii="Times New Roman" w:hAnsi="Times New Roman" w:cs="Times New Roman"/>
          <w:kern w:val="0"/>
          <w:sz w:val="20"/>
          <w:szCs w:val="20"/>
        </w:rPr>
        <w:t>Alfv´en</w:t>
      </w:r>
      <w:proofErr w:type="spellEnd"/>
      <w:r>
        <w:rPr>
          <w:rFonts w:ascii="Times New Roman" w:hAnsi="Times New Roman" w:cs="Times New Roman"/>
          <w:kern w:val="0"/>
          <w:sz w:val="20"/>
          <w:szCs w:val="20"/>
        </w:rPr>
        <w:t xml:space="preserve"> time and the plasma minor radius are used for the</w:t>
      </w:r>
      <w:r w:rsidR="00BE67BA">
        <w:rPr>
          <w:rFonts w:ascii="Times New Roman" w:hAnsi="Times New Roman" w:cs="Times New Roman"/>
          <w:kern w:val="0"/>
          <w:sz w:val="20"/>
          <w:szCs w:val="20"/>
        </w:rPr>
        <w:t xml:space="preserve"> </w:t>
      </w:r>
      <w:r>
        <w:rPr>
          <w:rFonts w:ascii="Times New Roman" w:hAnsi="Times New Roman" w:cs="Times New Roman"/>
          <w:kern w:val="0"/>
          <w:sz w:val="20"/>
          <w:szCs w:val="20"/>
        </w:rPr>
        <w:t>normalization. In the circ</w:t>
      </w:r>
      <w:r w:rsidR="00A83560">
        <w:rPr>
          <w:rFonts w:ascii="Times New Roman" w:hAnsi="Times New Roman" w:cs="Times New Roman"/>
          <w:kern w:val="0"/>
          <w:sz w:val="20"/>
          <w:szCs w:val="20"/>
        </w:rPr>
        <w:t xml:space="preserve">ular </w:t>
      </w:r>
      <w:proofErr w:type="spellStart"/>
      <w:r w:rsidR="00A83560">
        <w:rPr>
          <w:rFonts w:ascii="Times New Roman" w:hAnsi="Times New Roman" w:cs="Times New Roman"/>
          <w:kern w:val="0"/>
          <w:sz w:val="20"/>
          <w:szCs w:val="20"/>
        </w:rPr>
        <w:t>tokamak</w:t>
      </w:r>
      <w:proofErr w:type="spellEnd"/>
      <w:r w:rsidR="00A83560">
        <w:rPr>
          <w:rFonts w:ascii="Times New Roman" w:hAnsi="Times New Roman" w:cs="Times New Roman"/>
          <w:kern w:val="0"/>
          <w:sz w:val="20"/>
          <w:szCs w:val="20"/>
        </w:rPr>
        <w:t xml:space="preserve"> geometry (r, θ, ζ)</w:t>
      </w:r>
      <w:r>
        <w:rPr>
          <w:rFonts w:ascii="Times New Roman" w:hAnsi="Times New Roman" w:cs="Times New Roman"/>
          <w:kern w:val="0"/>
          <w:sz w:val="20"/>
          <w:szCs w:val="20"/>
        </w:rPr>
        <w:t>, these are given by</w:t>
      </w:r>
    </w:p>
    <w:p w14:paraId="74E576AA" w14:textId="77777777" w:rsidR="00BE67BA" w:rsidRDefault="00BE67BA" w:rsidP="00BE67BA">
      <w:pPr>
        <w:widowControl/>
        <w:autoSpaceDE w:val="0"/>
        <w:autoSpaceDN w:val="0"/>
        <w:adjustRightInd w:val="0"/>
        <w:spacing w:line="120" w:lineRule="exact"/>
        <w:rPr>
          <w:rFonts w:ascii="Times New Roman" w:hAnsi="Times New Roman" w:cs="Times New Roman"/>
          <w:kern w:val="0"/>
          <w:sz w:val="20"/>
          <w:szCs w:val="20"/>
        </w:rPr>
      </w:pPr>
    </w:p>
    <w:p w14:paraId="22064AED" w14:textId="77777777" w:rsidR="00BE67BA" w:rsidRDefault="00BE67BA" w:rsidP="00BE67BA">
      <w:pPr>
        <w:widowControl/>
        <w:autoSpaceDE w:val="0"/>
        <w:autoSpaceDN w:val="0"/>
        <w:adjustRightInd w:val="0"/>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2D2F0A04" wp14:editId="00A00689">
            <wp:extent cx="5900420" cy="731176"/>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0420" cy="731176"/>
                    </a:xfrm>
                    <a:prstGeom prst="rect">
                      <a:avLst/>
                    </a:prstGeom>
                    <a:noFill/>
                    <a:ln>
                      <a:noFill/>
                    </a:ln>
                  </pic:spPr>
                </pic:pic>
              </a:graphicData>
            </a:graphic>
          </wp:inline>
        </w:drawing>
      </w:r>
    </w:p>
    <w:p w14:paraId="6675209D" w14:textId="77777777" w:rsidR="00BE67BA" w:rsidRDefault="00BE67BA" w:rsidP="00BE67BA">
      <w:pPr>
        <w:widowControl/>
        <w:autoSpaceDE w:val="0"/>
        <w:autoSpaceDN w:val="0"/>
        <w:adjustRightInd w:val="0"/>
        <w:spacing w:line="200" w:lineRule="exact"/>
        <w:rPr>
          <w:rFonts w:ascii="Times New Roman" w:hAnsi="Times New Roman" w:cs="Times New Roman"/>
          <w:kern w:val="0"/>
          <w:sz w:val="20"/>
          <w:szCs w:val="20"/>
        </w:rPr>
      </w:pPr>
      <w:r>
        <w:rPr>
          <w:rFonts w:ascii="Times New Roman" w:hAnsi="Times New Roman" w:cs="Times New Roman"/>
          <w:kern w:val="0"/>
          <w:sz w:val="20"/>
          <w:szCs w:val="20"/>
        </w:rPr>
        <w:t>----------------------</w:t>
      </w:r>
    </w:p>
    <w:p w14:paraId="367121EB" w14:textId="22C33E76" w:rsidR="00BE67BA" w:rsidRDefault="00BE67BA" w:rsidP="00BE67BA">
      <w:pPr>
        <w:widowControl/>
        <w:autoSpaceDE w:val="0"/>
        <w:autoSpaceDN w:val="0"/>
        <w:adjustRightInd w:val="0"/>
        <w:spacing w:line="240" w:lineRule="exact"/>
        <w:rPr>
          <w:rFonts w:ascii="Times New Roman" w:hAnsi="Times New Roman" w:cs="Times New Roman"/>
          <w:kern w:val="0"/>
          <w:sz w:val="16"/>
          <w:szCs w:val="16"/>
        </w:rPr>
      </w:pPr>
      <w:r w:rsidRPr="00BE67BA">
        <w:rPr>
          <w:rFonts w:ascii="STIXGeneral" w:hAnsi="STIXGeneral" w:cs="STIXGeneral"/>
          <w:kern w:val="0"/>
          <w:sz w:val="16"/>
          <w:szCs w:val="16"/>
        </w:rPr>
        <w:t xml:space="preserve"> ∗</w:t>
      </w:r>
      <w:r w:rsidRPr="00BE67BA">
        <w:rPr>
          <w:rFonts w:ascii="Times New Roman" w:hAnsi="Times New Roman" w:cs="Times New Roman"/>
          <w:kern w:val="0"/>
          <w:sz w:val="16"/>
          <w:szCs w:val="16"/>
        </w:rPr>
        <w:t xml:space="preserve"> Corresponding author. E-mail: </w:t>
      </w:r>
      <w:proofErr w:type="spellStart"/>
      <w:r w:rsidR="00FD04E9">
        <w:rPr>
          <w:rFonts w:ascii="Times New Roman" w:hAnsi="Times New Roman" w:cs="Times New Roman"/>
          <w:kern w:val="0"/>
          <w:sz w:val="16"/>
          <w:szCs w:val="16"/>
        </w:rPr>
        <w:t>xx.yyy</w:t>
      </w:r>
      <w:r w:rsidRPr="00BE67BA">
        <w:rPr>
          <w:rFonts w:ascii="Times New Roman" w:hAnsi="Times New Roman" w:cs="Times New Roman"/>
          <w:kern w:val="0"/>
          <w:sz w:val="16"/>
          <w:szCs w:val="16"/>
        </w:rPr>
        <w:t>@</w:t>
      </w:r>
      <w:r w:rsidR="00FD04E9">
        <w:rPr>
          <w:rFonts w:ascii="Times New Roman" w:hAnsi="Times New Roman" w:cs="Times New Roman"/>
          <w:kern w:val="0"/>
          <w:sz w:val="16"/>
          <w:szCs w:val="16"/>
        </w:rPr>
        <w:t>xxx.yyy</w:t>
      </w:r>
      <w:r w:rsidRPr="00BE67BA">
        <w:rPr>
          <w:rFonts w:ascii="Times New Roman" w:hAnsi="Times New Roman" w:cs="Times New Roman"/>
          <w:kern w:val="0"/>
          <w:sz w:val="16"/>
          <w:szCs w:val="16"/>
        </w:rPr>
        <w:t>.</w:t>
      </w:r>
      <w:r w:rsidR="00DA75F9">
        <w:rPr>
          <w:rFonts w:ascii="Times New Roman" w:hAnsi="Times New Roman" w:cs="Times New Roman"/>
          <w:kern w:val="0"/>
          <w:sz w:val="16"/>
          <w:szCs w:val="16"/>
        </w:rPr>
        <w:t>zz</w:t>
      </w:r>
      <w:proofErr w:type="spellEnd"/>
      <w:r w:rsidRPr="00BE67BA">
        <w:rPr>
          <w:rFonts w:ascii="Times New Roman" w:hAnsi="Times New Roman" w:cs="Times New Roman"/>
          <w:kern w:val="0"/>
          <w:sz w:val="16"/>
          <w:szCs w:val="16"/>
        </w:rPr>
        <w:t>, Phone: +81 1</w:t>
      </w:r>
      <w:r w:rsidR="00DA75F9">
        <w:rPr>
          <w:rFonts w:ascii="Times New Roman" w:hAnsi="Times New Roman" w:cs="Times New Roman"/>
          <w:kern w:val="0"/>
          <w:sz w:val="16"/>
          <w:szCs w:val="16"/>
        </w:rPr>
        <w:t>2</w:t>
      </w:r>
      <w:r w:rsidRPr="00BE67BA">
        <w:rPr>
          <w:rFonts w:ascii="Times New Roman" w:hAnsi="Times New Roman" w:cs="Times New Roman"/>
          <w:kern w:val="0"/>
          <w:sz w:val="16"/>
          <w:szCs w:val="16"/>
        </w:rPr>
        <w:t xml:space="preserve"> </w:t>
      </w:r>
      <w:r w:rsidR="00DA75F9">
        <w:rPr>
          <w:rFonts w:ascii="Times New Roman" w:hAnsi="Times New Roman" w:cs="Times New Roman"/>
          <w:kern w:val="0"/>
          <w:sz w:val="16"/>
          <w:szCs w:val="16"/>
        </w:rPr>
        <w:t>333</w:t>
      </w:r>
      <w:r w:rsidRPr="00BE67BA">
        <w:rPr>
          <w:rFonts w:ascii="Times New Roman" w:hAnsi="Times New Roman" w:cs="Times New Roman"/>
          <w:kern w:val="0"/>
          <w:sz w:val="16"/>
          <w:szCs w:val="16"/>
        </w:rPr>
        <w:t xml:space="preserve"> </w:t>
      </w:r>
      <w:r w:rsidR="00DA75F9">
        <w:rPr>
          <w:rFonts w:ascii="Times New Roman" w:hAnsi="Times New Roman" w:cs="Times New Roman"/>
          <w:kern w:val="0"/>
          <w:sz w:val="16"/>
          <w:szCs w:val="16"/>
        </w:rPr>
        <w:t>4445</w:t>
      </w:r>
      <w:r w:rsidRPr="00BE67BA">
        <w:rPr>
          <w:rFonts w:ascii="Times New Roman" w:hAnsi="Times New Roman" w:cs="Times New Roman"/>
          <w:kern w:val="0"/>
          <w:sz w:val="16"/>
          <w:szCs w:val="16"/>
        </w:rPr>
        <w:t xml:space="preserve">, Fax: +81 </w:t>
      </w:r>
      <w:r w:rsidR="00DA75F9">
        <w:rPr>
          <w:rFonts w:ascii="Times New Roman" w:hAnsi="Times New Roman" w:cs="Times New Roman"/>
          <w:kern w:val="0"/>
          <w:sz w:val="16"/>
          <w:szCs w:val="16"/>
        </w:rPr>
        <w:t>12</w:t>
      </w:r>
      <w:r w:rsidRPr="00BE67BA">
        <w:rPr>
          <w:rFonts w:ascii="Times New Roman" w:hAnsi="Times New Roman" w:cs="Times New Roman"/>
          <w:kern w:val="0"/>
          <w:sz w:val="16"/>
          <w:szCs w:val="16"/>
        </w:rPr>
        <w:t xml:space="preserve"> </w:t>
      </w:r>
      <w:r w:rsidR="00DA75F9">
        <w:rPr>
          <w:rFonts w:ascii="Times New Roman" w:hAnsi="Times New Roman" w:cs="Times New Roman"/>
          <w:kern w:val="0"/>
          <w:sz w:val="16"/>
          <w:szCs w:val="16"/>
        </w:rPr>
        <w:t>333</w:t>
      </w:r>
      <w:r w:rsidRPr="00BE67BA">
        <w:rPr>
          <w:rFonts w:ascii="Times New Roman" w:hAnsi="Times New Roman" w:cs="Times New Roman"/>
          <w:kern w:val="0"/>
          <w:sz w:val="16"/>
          <w:szCs w:val="16"/>
        </w:rPr>
        <w:t xml:space="preserve"> </w:t>
      </w:r>
      <w:r w:rsidR="00DA75F9">
        <w:rPr>
          <w:rFonts w:ascii="Times New Roman" w:hAnsi="Times New Roman" w:cs="Times New Roman"/>
          <w:kern w:val="0"/>
          <w:sz w:val="16"/>
          <w:szCs w:val="16"/>
        </w:rPr>
        <w:t>4446</w:t>
      </w:r>
    </w:p>
    <w:p w14:paraId="3A040AF5" w14:textId="77777777" w:rsidR="00B225BF" w:rsidRDefault="00B225BF" w:rsidP="00BE67BA">
      <w:pPr>
        <w:widowControl/>
        <w:autoSpaceDE w:val="0"/>
        <w:autoSpaceDN w:val="0"/>
        <w:adjustRightInd w:val="0"/>
        <w:spacing w:line="240" w:lineRule="exact"/>
        <w:rPr>
          <w:rFonts w:ascii="Times New Roman" w:hAnsi="Times New Roman" w:cs="Times New Roman"/>
          <w:kern w:val="0"/>
          <w:sz w:val="16"/>
          <w:szCs w:val="16"/>
        </w:rPr>
      </w:pPr>
    </w:p>
    <w:p w14:paraId="5FE54D4E" w14:textId="77777777" w:rsidR="00B225BF" w:rsidRDefault="00B225BF" w:rsidP="00BE67BA">
      <w:pPr>
        <w:widowControl/>
        <w:autoSpaceDE w:val="0"/>
        <w:autoSpaceDN w:val="0"/>
        <w:adjustRightInd w:val="0"/>
        <w:spacing w:line="240" w:lineRule="exact"/>
        <w:rPr>
          <w:rFonts w:ascii="Times New Roman" w:hAnsi="Times New Roman" w:cs="Times New Roman"/>
          <w:kern w:val="0"/>
          <w:sz w:val="16"/>
          <w:szCs w:val="16"/>
        </w:rPr>
      </w:pPr>
    </w:p>
    <w:p w14:paraId="58C3A460" w14:textId="5373AA86" w:rsidR="00992464" w:rsidRDefault="00992464" w:rsidP="00992464">
      <w:pPr>
        <w:widowControl/>
        <w:autoSpaceDE w:val="0"/>
        <w:autoSpaceDN w:val="0"/>
        <w:adjustRightInd w:val="0"/>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69509133" wp14:editId="1A9EBAA5">
            <wp:extent cx="5900420" cy="731287"/>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20" cy="731287"/>
                    </a:xfrm>
                    <a:prstGeom prst="rect">
                      <a:avLst/>
                    </a:prstGeom>
                    <a:noFill/>
                    <a:ln>
                      <a:noFill/>
                    </a:ln>
                  </pic:spPr>
                </pic:pic>
              </a:graphicData>
            </a:graphic>
          </wp:inline>
        </w:drawing>
      </w:r>
    </w:p>
    <w:p w14:paraId="566AFA3F" w14:textId="77777777" w:rsidR="00992464" w:rsidRDefault="00992464" w:rsidP="00992464">
      <w:pPr>
        <w:widowControl/>
        <w:autoSpaceDE w:val="0"/>
        <w:autoSpaceDN w:val="0"/>
        <w:adjustRightInd w:val="0"/>
        <w:spacing w:line="120" w:lineRule="exact"/>
        <w:rPr>
          <w:rFonts w:ascii="Times New Roman" w:hAnsi="Times New Roman" w:cs="Times New Roman"/>
          <w:kern w:val="0"/>
          <w:sz w:val="20"/>
          <w:szCs w:val="20"/>
        </w:rPr>
      </w:pPr>
    </w:p>
    <w:p w14:paraId="7AD3A411" w14:textId="6C342B73" w:rsidR="00B225BF" w:rsidRDefault="00B225BF" w:rsidP="00992464">
      <w:pPr>
        <w:widowControl/>
        <w:autoSpaceDE w:val="0"/>
        <w:autoSpaceDN w:val="0"/>
        <w:adjustRightInd w:val="0"/>
        <w:spacing w:line="240" w:lineRule="exact"/>
        <w:rPr>
          <w:rFonts w:ascii="Times New Roman" w:hAnsi="Times New Roman" w:cs="Times New Roman"/>
          <w:kern w:val="0"/>
          <w:sz w:val="20"/>
          <w:szCs w:val="20"/>
        </w:rPr>
      </w:pPr>
      <w:proofErr w:type="gramStart"/>
      <w:r w:rsidRPr="005F37E5">
        <w:rPr>
          <w:rFonts w:ascii="Times New Roman" w:hAnsi="Times New Roman" w:cs="Times New Roman"/>
          <w:kern w:val="0"/>
          <w:sz w:val="20"/>
          <w:szCs w:val="20"/>
        </w:rPr>
        <w:t>where</w:t>
      </w:r>
      <w:proofErr w:type="gramEnd"/>
      <w:r w:rsidRPr="005F37E5">
        <w:rPr>
          <w:rFonts w:ascii="Times New Roman" w:hAnsi="Times New Roman" w:cs="Times New Roman"/>
          <w:kern w:val="0"/>
          <w:sz w:val="20"/>
          <w:szCs w:val="20"/>
        </w:rPr>
        <w:t xml:space="preserve"> </w:t>
      </w:r>
      <w:r w:rsidRPr="005F37E5">
        <w:rPr>
          <w:rFonts w:ascii="Times New Roman" w:hAnsi="Times New Roman" w:cs="Times New Roman"/>
          <w:i/>
          <w:kern w:val="0"/>
          <w:sz w:val="20"/>
          <w:szCs w:val="20"/>
        </w:rPr>
        <w:t>d/</w:t>
      </w:r>
      <w:proofErr w:type="spellStart"/>
      <w:r w:rsidRPr="005F37E5">
        <w:rPr>
          <w:rFonts w:ascii="Times New Roman" w:hAnsi="Times New Roman" w:cs="Times New Roman"/>
          <w:i/>
          <w:kern w:val="0"/>
          <w:sz w:val="20"/>
          <w:szCs w:val="20"/>
        </w:rPr>
        <w:t>dt</w:t>
      </w:r>
      <w:proofErr w:type="spellEnd"/>
      <w:r w:rsidRPr="005F37E5">
        <w:rPr>
          <w:rFonts w:ascii="Times New Roman" w:hAnsi="Times New Roman" w:cs="Times New Roman"/>
          <w:kern w:val="0"/>
          <w:sz w:val="20"/>
          <w:szCs w:val="20"/>
        </w:rPr>
        <w:t xml:space="preserve"> = </w:t>
      </w:r>
      <w:r w:rsidRPr="005F37E5">
        <w:rPr>
          <w:rFonts w:ascii="Times New Roman" w:hAnsi="Times New Roman" w:cs="Times New Roman"/>
          <w:i/>
          <w:kern w:val="0"/>
          <w:sz w:val="20"/>
          <w:szCs w:val="20"/>
        </w:rPr>
        <w:t>∂/∂t</w:t>
      </w:r>
      <w:r w:rsidRPr="005F37E5">
        <w:rPr>
          <w:rFonts w:ascii="Times New Roman" w:hAnsi="Times New Roman" w:cs="Times New Roman"/>
          <w:kern w:val="0"/>
          <w:sz w:val="20"/>
          <w:szCs w:val="20"/>
        </w:rPr>
        <w:t xml:space="preserve"> + [</w:t>
      </w:r>
      <w:r w:rsidR="005F37E5" w:rsidRPr="005F37E5">
        <w:rPr>
          <w:rFonts w:ascii="Symbol" w:hAnsi="Symbol" w:cs="Times New Roman"/>
          <w:i/>
          <w:kern w:val="0"/>
          <w:sz w:val="20"/>
          <w:szCs w:val="20"/>
        </w:rPr>
        <w:t></w:t>
      </w:r>
      <w:r w:rsidR="00182877">
        <w:rPr>
          <w:rFonts w:ascii="Times New Roman" w:hAnsi="Times New Roman" w:cs="Times New Roman"/>
          <w:kern w:val="0"/>
          <w:sz w:val="20"/>
          <w:szCs w:val="20"/>
        </w:rPr>
        <w:t>, ]</w:t>
      </w:r>
      <w:r w:rsidRPr="005F37E5">
        <w:rPr>
          <w:rFonts w:ascii="Times New Roman" w:hAnsi="Times New Roman" w:cs="Times New Roman"/>
          <w:kern w:val="0"/>
          <w:sz w:val="20"/>
          <w:szCs w:val="20"/>
        </w:rPr>
        <w:t xml:space="preserve">, </w:t>
      </w:r>
      <w:r w:rsidRPr="005F37E5">
        <w:rPr>
          <w:rFonts w:ascii="STIXGeneral" w:hAnsi="STIXGeneral" w:cs="STIXGeneral"/>
          <w:kern w:val="0"/>
          <w:sz w:val="20"/>
          <w:szCs w:val="20"/>
        </w:rPr>
        <w:t>∇</w:t>
      </w:r>
      <w:r w:rsidR="005F37E5" w:rsidRPr="005F37E5">
        <w:rPr>
          <w:rFonts w:ascii="Times New Roman" w:hAnsi="Times New Roman" w:cs="Times New Roman"/>
          <w:kern w:val="0"/>
          <w:sz w:val="20"/>
          <w:szCs w:val="20"/>
          <w:vertAlign w:val="subscript"/>
        </w:rPr>
        <w:t>||</w:t>
      </w:r>
      <w:r w:rsidR="005F37E5" w:rsidRPr="005F37E5">
        <w:rPr>
          <w:rFonts w:ascii="Times New Roman" w:hAnsi="Times New Roman" w:cs="Times New Roman"/>
          <w:kern w:val="0"/>
          <w:sz w:val="20"/>
          <w:szCs w:val="20"/>
        </w:rPr>
        <w:t xml:space="preserve"> </w:t>
      </w:r>
      <w:r w:rsidRPr="005F37E5">
        <w:rPr>
          <w:rFonts w:ascii="Times New Roman" w:hAnsi="Times New Roman" w:cs="Times New Roman"/>
          <w:kern w:val="0"/>
          <w:sz w:val="20"/>
          <w:szCs w:val="20"/>
        </w:rPr>
        <w:t xml:space="preserve">= </w:t>
      </w:r>
      <w:r w:rsidRPr="005F37E5">
        <w:rPr>
          <w:rFonts w:ascii="STIXGeneral" w:hAnsi="STIXGeneral" w:cs="STIXGeneral"/>
          <w:kern w:val="0"/>
          <w:sz w:val="20"/>
          <w:szCs w:val="20"/>
        </w:rPr>
        <w:t>∇</w:t>
      </w:r>
      <w:r w:rsidR="005F37E5" w:rsidRPr="005F37E5">
        <w:rPr>
          <w:rFonts w:ascii="Times New Roman" w:hAnsi="Times New Roman" w:cs="Times New Roman"/>
          <w:kern w:val="0"/>
          <w:sz w:val="20"/>
          <w:szCs w:val="20"/>
          <w:vertAlign w:val="subscript"/>
        </w:rPr>
        <w:t>||</w:t>
      </w:r>
      <w:r w:rsidR="005F37E5" w:rsidRPr="00182877">
        <w:rPr>
          <w:rFonts w:ascii="Times New Roman" w:hAnsi="Times New Roman" w:cs="Times New Roman"/>
          <w:kern w:val="0"/>
          <w:sz w:val="20"/>
          <w:szCs w:val="20"/>
          <w:vertAlign w:val="superscript"/>
        </w:rPr>
        <w:t>(0</w:t>
      </w:r>
      <w:r w:rsidR="00182877" w:rsidRPr="00182877">
        <w:rPr>
          <w:rFonts w:ascii="Times New Roman" w:hAnsi="Times New Roman" w:cs="Times New Roman"/>
          <w:kern w:val="0"/>
          <w:sz w:val="20"/>
          <w:szCs w:val="20"/>
          <w:vertAlign w:val="superscript"/>
        </w:rPr>
        <w:t>)</w:t>
      </w:r>
      <w:r w:rsidRPr="005F37E5">
        <w:rPr>
          <w:rFonts w:ascii="Times New Roman" w:hAnsi="Times New Roman" w:cs="Times New Roman"/>
          <w:kern w:val="0"/>
          <w:sz w:val="20"/>
          <w:szCs w:val="20"/>
        </w:rPr>
        <w:t xml:space="preserve"> − [</w:t>
      </w:r>
      <w:r w:rsidRPr="00182877">
        <w:rPr>
          <w:rFonts w:ascii="Times New Roman" w:hAnsi="Times New Roman" w:cs="Times New Roman"/>
          <w:i/>
          <w:kern w:val="0"/>
          <w:sz w:val="20"/>
          <w:szCs w:val="20"/>
        </w:rPr>
        <w:t>A</w:t>
      </w:r>
      <w:r w:rsidR="00182877">
        <w:rPr>
          <w:rFonts w:ascii="Times New Roman" w:hAnsi="Times New Roman" w:cs="Times New Roman"/>
          <w:kern w:val="0"/>
          <w:sz w:val="20"/>
          <w:szCs w:val="20"/>
        </w:rPr>
        <w:t>, ]</w:t>
      </w:r>
      <w:r w:rsidRPr="005F37E5">
        <w:rPr>
          <w:rFonts w:ascii="Times New Roman" w:hAnsi="Times New Roman" w:cs="Times New Roman"/>
          <w:kern w:val="0"/>
          <w:sz w:val="20"/>
          <w:szCs w:val="20"/>
        </w:rPr>
        <w:t>, [</w:t>
      </w:r>
      <w:r w:rsidRPr="00182877">
        <w:rPr>
          <w:rFonts w:ascii="Times New Roman" w:hAnsi="Times New Roman" w:cs="Times New Roman"/>
          <w:i/>
          <w:kern w:val="0"/>
          <w:sz w:val="20"/>
          <w:szCs w:val="20"/>
        </w:rPr>
        <w:t>f</w:t>
      </w:r>
      <w:r w:rsidRPr="005F37E5">
        <w:rPr>
          <w:rFonts w:ascii="Times New Roman" w:hAnsi="Times New Roman" w:cs="Times New Roman"/>
          <w:kern w:val="0"/>
          <w:sz w:val="20"/>
          <w:szCs w:val="20"/>
        </w:rPr>
        <w:t xml:space="preserve">, </w:t>
      </w:r>
      <w:r w:rsidRPr="00182877">
        <w:rPr>
          <w:rFonts w:ascii="Times New Roman" w:hAnsi="Times New Roman" w:cs="Times New Roman"/>
          <w:i/>
          <w:kern w:val="0"/>
          <w:sz w:val="20"/>
          <w:szCs w:val="20"/>
        </w:rPr>
        <w:t>g</w:t>
      </w:r>
      <w:r w:rsidRPr="005F37E5">
        <w:rPr>
          <w:rFonts w:ascii="Times New Roman" w:hAnsi="Times New Roman" w:cs="Times New Roman"/>
          <w:kern w:val="0"/>
          <w:sz w:val="20"/>
          <w:szCs w:val="20"/>
        </w:rPr>
        <w:t>] = (</w:t>
      </w:r>
      <w:r w:rsidRPr="00182877">
        <w:rPr>
          <w:rFonts w:ascii="Times New Roman" w:hAnsi="Times New Roman" w:cs="Times New Roman"/>
          <w:i/>
          <w:kern w:val="0"/>
          <w:sz w:val="20"/>
          <w:szCs w:val="20"/>
        </w:rPr>
        <w:t>∂f/∂r</w:t>
      </w:r>
      <w:r w:rsidRPr="005F37E5">
        <w:rPr>
          <w:rFonts w:ascii="Times New Roman" w:hAnsi="Times New Roman" w:cs="Times New Roman"/>
          <w:kern w:val="0"/>
          <w:sz w:val="20"/>
          <w:szCs w:val="20"/>
        </w:rPr>
        <w:t>)(</w:t>
      </w:r>
      <w:r w:rsidRPr="00182877">
        <w:rPr>
          <w:rFonts w:ascii="Times New Roman" w:hAnsi="Times New Roman" w:cs="Times New Roman"/>
          <w:i/>
          <w:kern w:val="0"/>
          <w:sz w:val="20"/>
          <w:szCs w:val="20"/>
        </w:rPr>
        <w:t>∂g/r∂</w:t>
      </w:r>
      <w:r w:rsidR="00182877" w:rsidRPr="00182877">
        <w:rPr>
          <w:rFonts w:ascii="Symbol" w:hAnsi="Symbol" w:cs="Times New Roman"/>
          <w:i/>
          <w:kern w:val="0"/>
          <w:sz w:val="20"/>
          <w:szCs w:val="20"/>
        </w:rPr>
        <w:t></w:t>
      </w:r>
      <w:r w:rsidR="00182877">
        <w:rPr>
          <w:rFonts w:ascii="Times New Roman" w:hAnsi="Times New Roman" w:cs="Times New Roman"/>
          <w:kern w:val="0"/>
          <w:sz w:val="20"/>
          <w:szCs w:val="20"/>
        </w:rPr>
        <w:t xml:space="preserve">) </w:t>
      </w:r>
      <w:r w:rsidRPr="005F37E5">
        <w:rPr>
          <w:rFonts w:ascii="Times New Roman" w:hAnsi="Times New Roman" w:cs="Times New Roman"/>
          <w:kern w:val="0"/>
          <w:sz w:val="20"/>
          <w:szCs w:val="20"/>
        </w:rPr>
        <w:t>− (</w:t>
      </w:r>
      <w:r w:rsidRPr="00182877">
        <w:rPr>
          <w:rFonts w:ascii="Times New Roman" w:hAnsi="Times New Roman" w:cs="Times New Roman"/>
          <w:i/>
          <w:kern w:val="0"/>
          <w:sz w:val="20"/>
          <w:szCs w:val="20"/>
        </w:rPr>
        <w:t>∂f/r∂</w:t>
      </w:r>
      <w:r w:rsidR="00182877" w:rsidRPr="00182877">
        <w:rPr>
          <w:rFonts w:ascii="Symbol" w:hAnsi="Symbol" w:cs="Times New Roman"/>
          <w:i/>
          <w:kern w:val="0"/>
          <w:sz w:val="20"/>
          <w:szCs w:val="20"/>
        </w:rPr>
        <w:t></w:t>
      </w:r>
      <w:r w:rsidRPr="005F37E5">
        <w:rPr>
          <w:rFonts w:ascii="Times New Roman" w:hAnsi="Times New Roman" w:cs="Times New Roman"/>
          <w:kern w:val="0"/>
          <w:sz w:val="20"/>
          <w:szCs w:val="20"/>
        </w:rPr>
        <w:t>)(</w:t>
      </w:r>
      <w:r w:rsidRPr="00182877">
        <w:rPr>
          <w:rFonts w:ascii="Times New Roman" w:hAnsi="Times New Roman" w:cs="Times New Roman"/>
          <w:i/>
          <w:kern w:val="0"/>
          <w:sz w:val="20"/>
          <w:szCs w:val="20"/>
        </w:rPr>
        <w:t>∂g/∂r</w:t>
      </w:r>
      <w:r w:rsidR="00182877">
        <w:rPr>
          <w:rFonts w:ascii="Times New Roman" w:hAnsi="Times New Roman" w:cs="Times New Roman"/>
          <w:kern w:val="0"/>
          <w:sz w:val="20"/>
          <w:szCs w:val="20"/>
        </w:rPr>
        <w:t>)</w:t>
      </w:r>
      <w:r w:rsidRPr="005F37E5">
        <w:rPr>
          <w:rFonts w:ascii="Times New Roman" w:hAnsi="Times New Roman" w:cs="Times New Roman"/>
          <w:kern w:val="0"/>
          <w:sz w:val="20"/>
          <w:szCs w:val="20"/>
        </w:rPr>
        <w:t xml:space="preserve">, </w:t>
      </w:r>
      <w:r w:rsidRPr="005F37E5">
        <w:rPr>
          <w:rFonts w:ascii="STIXGeneral" w:hAnsi="STIXGeneral" w:cs="STIXGeneral"/>
          <w:kern w:val="0"/>
          <w:sz w:val="20"/>
          <w:szCs w:val="20"/>
        </w:rPr>
        <w:t>∇</w:t>
      </w:r>
      <w:r w:rsidRPr="00182877">
        <w:rPr>
          <w:rFonts w:ascii="Times New Roman" w:hAnsi="Times New Roman" w:cs="Times New Roman"/>
          <w:kern w:val="0"/>
          <w:sz w:val="20"/>
          <w:szCs w:val="20"/>
          <w:vertAlign w:val="superscript"/>
        </w:rPr>
        <w:t>2</w:t>
      </w:r>
      <w:r w:rsidRPr="00182877">
        <w:rPr>
          <w:rFonts w:ascii="Symbol" w:hAnsi="Symbol" w:cs="STIXGeneral"/>
          <w:kern w:val="0"/>
          <w:sz w:val="16"/>
          <w:szCs w:val="16"/>
        </w:rPr>
        <w:t>⊥</w:t>
      </w:r>
      <w:r w:rsidRPr="005F37E5">
        <w:rPr>
          <w:rFonts w:ascii="Times New Roman" w:hAnsi="Times New Roman" w:cs="Times New Roman"/>
          <w:kern w:val="0"/>
          <w:sz w:val="20"/>
          <w:szCs w:val="20"/>
        </w:rPr>
        <w:t xml:space="preserve"> =(</w:t>
      </w:r>
      <w:r w:rsidRPr="00182877">
        <w:rPr>
          <w:rFonts w:ascii="Times New Roman" w:hAnsi="Times New Roman" w:cs="Times New Roman"/>
          <w:i/>
          <w:kern w:val="0"/>
          <w:sz w:val="20"/>
          <w:szCs w:val="20"/>
        </w:rPr>
        <w:t>∂/</w:t>
      </w:r>
      <w:proofErr w:type="spellStart"/>
      <w:r w:rsidRPr="00182877">
        <w:rPr>
          <w:rFonts w:ascii="Times New Roman" w:hAnsi="Times New Roman" w:cs="Times New Roman"/>
          <w:i/>
          <w:kern w:val="0"/>
          <w:sz w:val="20"/>
          <w:szCs w:val="20"/>
        </w:rPr>
        <w:t>r∂r</w:t>
      </w:r>
      <w:proofErr w:type="spellEnd"/>
      <w:r w:rsidRPr="005F37E5">
        <w:rPr>
          <w:rFonts w:ascii="Times New Roman" w:hAnsi="Times New Roman" w:cs="Times New Roman"/>
          <w:kern w:val="0"/>
          <w:sz w:val="20"/>
          <w:szCs w:val="20"/>
        </w:rPr>
        <w:t>)(</w:t>
      </w:r>
      <w:r w:rsidRPr="00182877">
        <w:rPr>
          <w:rFonts w:ascii="Times New Roman" w:hAnsi="Times New Roman" w:cs="Times New Roman"/>
          <w:i/>
          <w:kern w:val="0"/>
          <w:sz w:val="20"/>
          <w:szCs w:val="20"/>
        </w:rPr>
        <w:t>r∂/∂r</w:t>
      </w:r>
      <w:r w:rsidRPr="005F37E5">
        <w:rPr>
          <w:rFonts w:ascii="Times New Roman" w:hAnsi="Times New Roman" w:cs="Times New Roman"/>
          <w:kern w:val="0"/>
          <w:sz w:val="20"/>
          <w:szCs w:val="20"/>
        </w:rPr>
        <w:t xml:space="preserve">) + </w:t>
      </w:r>
      <w:r w:rsidRPr="00182877">
        <w:rPr>
          <w:rFonts w:ascii="Times New Roman" w:hAnsi="Times New Roman" w:cs="Times New Roman"/>
          <w:i/>
          <w:kern w:val="0"/>
          <w:sz w:val="20"/>
          <w:szCs w:val="20"/>
        </w:rPr>
        <w:t>∂</w:t>
      </w:r>
      <w:r w:rsidRPr="00182877">
        <w:rPr>
          <w:rFonts w:ascii="Times New Roman" w:hAnsi="Times New Roman" w:cs="Times New Roman"/>
          <w:kern w:val="0"/>
          <w:sz w:val="20"/>
          <w:szCs w:val="20"/>
          <w:vertAlign w:val="superscript"/>
        </w:rPr>
        <w:t>2</w:t>
      </w:r>
      <w:r w:rsidRPr="00182877">
        <w:rPr>
          <w:rFonts w:ascii="Times New Roman" w:hAnsi="Times New Roman" w:cs="Times New Roman"/>
          <w:i/>
          <w:kern w:val="0"/>
          <w:sz w:val="20"/>
          <w:szCs w:val="20"/>
        </w:rPr>
        <w:t>/r</w:t>
      </w:r>
      <w:r w:rsidRPr="00182877">
        <w:rPr>
          <w:rFonts w:ascii="Times New Roman" w:hAnsi="Times New Roman" w:cs="Times New Roman"/>
          <w:kern w:val="0"/>
          <w:sz w:val="20"/>
          <w:szCs w:val="20"/>
          <w:vertAlign w:val="superscript"/>
        </w:rPr>
        <w:t>2</w:t>
      </w:r>
      <w:r w:rsidRPr="00182877">
        <w:rPr>
          <w:rFonts w:ascii="Times New Roman" w:hAnsi="Times New Roman" w:cs="Times New Roman"/>
          <w:i/>
          <w:kern w:val="0"/>
          <w:sz w:val="20"/>
          <w:szCs w:val="20"/>
        </w:rPr>
        <w:t>∂</w:t>
      </w:r>
      <w:r w:rsidR="00182877" w:rsidRPr="00182877">
        <w:rPr>
          <w:rFonts w:ascii="Symbol" w:hAnsi="Symbol" w:cs="Times New Roman"/>
          <w:i/>
          <w:kern w:val="0"/>
          <w:sz w:val="20"/>
          <w:szCs w:val="20"/>
        </w:rPr>
        <w:t></w:t>
      </w:r>
      <w:r w:rsidRPr="00182877">
        <w:rPr>
          <w:rFonts w:ascii="Times New Roman" w:hAnsi="Times New Roman" w:cs="Times New Roman"/>
          <w:kern w:val="0"/>
          <w:sz w:val="20"/>
          <w:szCs w:val="20"/>
          <w:vertAlign w:val="superscript"/>
        </w:rPr>
        <w:t>2</w:t>
      </w:r>
      <w:r w:rsidRPr="005F37E5">
        <w:rPr>
          <w:rFonts w:ascii="Times New Roman" w:hAnsi="Times New Roman" w:cs="Times New Roman"/>
          <w:kern w:val="0"/>
          <w:sz w:val="20"/>
          <w:szCs w:val="20"/>
        </w:rPr>
        <w:t xml:space="preserve">, </w:t>
      </w:r>
      <w:r w:rsidRPr="00182877">
        <w:rPr>
          <w:rFonts w:ascii="Times New Roman" w:hAnsi="Times New Roman" w:cs="Times New Roman"/>
          <w:i/>
          <w:kern w:val="0"/>
          <w:sz w:val="20"/>
          <w:szCs w:val="20"/>
        </w:rPr>
        <w:t>U</w:t>
      </w:r>
      <w:r w:rsidRPr="005F37E5">
        <w:rPr>
          <w:rFonts w:ascii="Times New Roman" w:hAnsi="Times New Roman" w:cs="Times New Roman"/>
          <w:kern w:val="0"/>
          <w:sz w:val="20"/>
          <w:szCs w:val="20"/>
        </w:rPr>
        <w:t xml:space="preserve"> = </w:t>
      </w:r>
      <w:r w:rsidRPr="005F37E5">
        <w:rPr>
          <w:rFonts w:ascii="STIXGeneral" w:hAnsi="STIXGeneral" w:cs="STIXGeneral"/>
          <w:kern w:val="0"/>
          <w:sz w:val="20"/>
          <w:szCs w:val="20"/>
        </w:rPr>
        <w:t>∇</w:t>
      </w:r>
      <w:r w:rsidRPr="00182877">
        <w:rPr>
          <w:rFonts w:ascii="Times New Roman" w:hAnsi="Times New Roman" w:cs="Times New Roman"/>
          <w:kern w:val="0"/>
          <w:sz w:val="20"/>
          <w:szCs w:val="20"/>
          <w:vertAlign w:val="superscript"/>
        </w:rPr>
        <w:t>2</w:t>
      </w:r>
      <w:r w:rsidRPr="00182877">
        <w:rPr>
          <w:rFonts w:ascii="Symbol" w:hAnsi="Symbol" w:cs="STIXGeneral"/>
          <w:kern w:val="0"/>
          <w:sz w:val="16"/>
          <w:szCs w:val="16"/>
        </w:rPr>
        <w:t>⊥</w:t>
      </w:r>
      <w:r w:rsidRPr="00182877">
        <w:rPr>
          <w:rFonts w:ascii="Times New Roman" w:hAnsi="Times New Roman" w:cs="Times New Roman"/>
          <w:i/>
          <w:kern w:val="0"/>
          <w:sz w:val="20"/>
          <w:szCs w:val="20"/>
        </w:rPr>
        <w:t>F</w:t>
      </w:r>
      <w:r w:rsidRPr="00182877">
        <w:rPr>
          <w:rFonts w:ascii="Times New Roman" w:hAnsi="Times New Roman" w:cs="Times New Roman"/>
          <w:i/>
          <w:kern w:val="0"/>
          <w:sz w:val="20"/>
          <w:szCs w:val="20"/>
          <w:vertAlign w:val="subscript"/>
        </w:rPr>
        <w:t>i</w:t>
      </w:r>
      <w:r w:rsidRPr="005F37E5">
        <w:rPr>
          <w:rFonts w:ascii="Times New Roman" w:hAnsi="Times New Roman" w:cs="Times New Roman"/>
          <w:kern w:val="0"/>
          <w:sz w:val="20"/>
          <w:szCs w:val="20"/>
        </w:rPr>
        <w:t xml:space="preserve">, </w:t>
      </w:r>
      <w:r w:rsidRPr="00182877">
        <w:rPr>
          <w:rFonts w:ascii="Times New Roman" w:hAnsi="Times New Roman" w:cs="Times New Roman"/>
          <w:i/>
          <w:kern w:val="0"/>
          <w:sz w:val="20"/>
          <w:szCs w:val="20"/>
        </w:rPr>
        <w:t>F</w:t>
      </w:r>
      <w:r w:rsidRPr="00182877">
        <w:rPr>
          <w:rFonts w:ascii="Times New Roman" w:hAnsi="Times New Roman" w:cs="Times New Roman"/>
          <w:i/>
          <w:kern w:val="0"/>
          <w:sz w:val="20"/>
          <w:szCs w:val="20"/>
          <w:vertAlign w:val="subscript"/>
        </w:rPr>
        <w:t>i</w:t>
      </w:r>
      <w:r w:rsidRPr="005F37E5">
        <w:rPr>
          <w:rFonts w:ascii="Times New Roman" w:hAnsi="Times New Roman" w:cs="Times New Roman"/>
          <w:kern w:val="0"/>
          <w:sz w:val="20"/>
          <w:szCs w:val="20"/>
        </w:rPr>
        <w:t xml:space="preserve"> = </w:t>
      </w:r>
      <w:r w:rsidR="00182877" w:rsidRPr="00182877">
        <w:rPr>
          <w:rFonts w:ascii="Symbol" w:hAnsi="Symbol" w:cs="Times New Roman"/>
          <w:i/>
          <w:kern w:val="0"/>
          <w:sz w:val="20"/>
          <w:szCs w:val="20"/>
        </w:rPr>
        <w:t></w:t>
      </w:r>
      <w:r w:rsidRPr="005F37E5">
        <w:rPr>
          <w:rFonts w:ascii="Times New Roman" w:hAnsi="Times New Roman" w:cs="Times New Roman"/>
          <w:kern w:val="0"/>
          <w:sz w:val="20"/>
          <w:szCs w:val="20"/>
        </w:rPr>
        <w:t xml:space="preserve"> + </w:t>
      </w:r>
      <w:r w:rsidR="00182877" w:rsidRPr="00182877">
        <w:rPr>
          <w:rFonts w:ascii="Symbol" w:hAnsi="Symbol" w:cs="Times New Roman"/>
          <w:i/>
          <w:kern w:val="0"/>
          <w:sz w:val="20"/>
          <w:szCs w:val="20"/>
        </w:rPr>
        <w:t></w:t>
      </w:r>
      <w:r w:rsidRPr="00182877">
        <w:rPr>
          <w:rFonts w:ascii="Times New Roman" w:hAnsi="Times New Roman" w:cs="Times New Roman"/>
          <w:i/>
          <w:kern w:val="0"/>
          <w:sz w:val="20"/>
          <w:szCs w:val="20"/>
          <w:vertAlign w:val="subscript"/>
        </w:rPr>
        <w:t>i</w:t>
      </w:r>
      <w:r w:rsidRPr="00182877">
        <w:rPr>
          <w:rFonts w:ascii="Times New Roman" w:hAnsi="Times New Roman" w:cs="Times New Roman"/>
          <w:i/>
          <w:kern w:val="0"/>
          <w:sz w:val="20"/>
          <w:szCs w:val="20"/>
        </w:rPr>
        <w:t>p</w:t>
      </w:r>
      <w:r w:rsidRPr="005F37E5">
        <w:rPr>
          <w:rFonts w:ascii="Times New Roman" w:hAnsi="Times New Roman" w:cs="Times New Roman"/>
          <w:kern w:val="0"/>
          <w:sz w:val="20"/>
          <w:szCs w:val="20"/>
        </w:rPr>
        <w:t xml:space="preserve">, </w:t>
      </w:r>
      <w:r w:rsidRPr="00C142CC">
        <w:rPr>
          <w:rFonts w:ascii="Times New Roman" w:hAnsi="Times New Roman" w:cs="Times New Roman"/>
          <w:i/>
          <w:kern w:val="0"/>
          <w:sz w:val="20"/>
          <w:szCs w:val="20"/>
        </w:rPr>
        <w:t>F</w:t>
      </w:r>
      <w:r w:rsidRPr="00C142CC">
        <w:rPr>
          <w:rFonts w:ascii="Times New Roman" w:hAnsi="Times New Roman" w:cs="Times New Roman"/>
          <w:i/>
          <w:kern w:val="0"/>
          <w:sz w:val="20"/>
          <w:szCs w:val="20"/>
          <w:vertAlign w:val="subscript"/>
        </w:rPr>
        <w:t>e</w:t>
      </w:r>
      <w:r w:rsidRPr="005F37E5">
        <w:rPr>
          <w:rFonts w:ascii="Times New Roman" w:hAnsi="Times New Roman" w:cs="Times New Roman"/>
          <w:kern w:val="0"/>
          <w:sz w:val="20"/>
          <w:szCs w:val="20"/>
        </w:rPr>
        <w:t xml:space="preserve"> = </w:t>
      </w:r>
      <w:r w:rsidR="00182877" w:rsidRPr="00182877">
        <w:rPr>
          <w:rFonts w:ascii="Symbol" w:hAnsi="Symbol" w:cs="Times New Roman"/>
          <w:i/>
          <w:kern w:val="0"/>
          <w:sz w:val="20"/>
          <w:szCs w:val="20"/>
        </w:rPr>
        <w:t></w:t>
      </w:r>
      <w:r w:rsidRPr="00182877">
        <w:rPr>
          <w:rFonts w:ascii="Symbol" w:hAnsi="Symbol" w:cs="Times New Roman"/>
          <w:i/>
          <w:kern w:val="0"/>
          <w:sz w:val="20"/>
          <w:szCs w:val="20"/>
        </w:rPr>
        <w:t></w:t>
      </w:r>
      <w:r w:rsidRPr="005F37E5">
        <w:rPr>
          <w:rFonts w:ascii="Times New Roman" w:hAnsi="Times New Roman" w:cs="Times New Roman"/>
          <w:kern w:val="0"/>
          <w:sz w:val="20"/>
          <w:szCs w:val="20"/>
        </w:rPr>
        <w:t>−</w:t>
      </w:r>
      <w:r w:rsidR="00182877" w:rsidRPr="00182877">
        <w:rPr>
          <w:rFonts w:ascii="Symbol" w:hAnsi="Symbol" w:cs="Times New Roman"/>
          <w:i/>
          <w:kern w:val="0"/>
          <w:sz w:val="20"/>
          <w:szCs w:val="20"/>
        </w:rPr>
        <w:t></w:t>
      </w:r>
      <w:proofErr w:type="spellStart"/>
      <w:r w:rsidRPr="00182877">
        <w:rPr>
          <w:rFonts w:ascii="Times New Roman" w:hAnsi="Times New Roman" w:cs="Times New Roman"/>
          <w:i/>
          <w:kern w:val="0"/>
          <w:sz w:val="20"/>
          <w:szCs w:val="20"/>
          <w:vertAlign w:val="subscript"/>
        </w:rPr>
        <w:t>e</w:t>
      </w:r>
      <w:r w:rsidRPr="00182877">
        <w:rPr>
          <w:rFonts w:ascii="Times New Roman" w:hAnsi="Times New Roman" w:cs="Times New Roman"/>
          <w:i/>
          <w:kern w:val="0"/>
          <w:sz w:val="20"/>
          <w:szCs w:val="20"/>
        </w:rPr>
        <w:t>p</w:t>
      </w:r>
      <w:proofErr w:type="spellEnd"/>
      <w:r w:rsidRPr="005F37E5">
        <w:rPr>
          <w:rFonts w:ascii="Times New Roman" w:hAnsi="Times New Roman" w:cs="Times New Roman"/>
          <w:kern w:val="0"/>
          <w:sz w:val="20"/>
          <w:szCs w:val="20"/>
        </w:rPr>
        <w:t xml:space="preserve">, </w:t>
      </w:r>
      <w:r w:rsidRPr="00182877">
        <w:rPr>
          <w:rFonts w:ascii="Times New Roman" w:hAnsi="Times New Roman" w:cs="Times New Roman"/>
          <w:i/>
          <w:kern w:val="0"/>
          <w:sz w:val="20"/>
          <w:szCs w:val="20"/>
        </w:rPr>
        <w:t>J</w:t>
      </w:r>
      <w:r w:rsidRPr="005F37E5">
        <w:rPr>
          <w:rFonts w:ascii="Times New Roman" w:hAnsi="Times New Roman" w:cs="Times New Roman"/>
          <w:kern w:val="0"/>
          <w:sz w:val="20"/>
          <w:szCs w:val="20"/>
        </w:rPr>
        <w:t xml:space="preserve"> = </w:t>
      </w:r>
      <w:r w:rsidRPr="005F37E5">
        <w:rPr>
          <w:rFonts w:ascii="STIXGeneral" w:hAnsi="STIXGeneral" w:cs="STIXGeneral"/>
          <w:kern w:val="0"/>
          <w:sz w:val="20"/>
          <w:szCs w:val="20"/>
        </w:rPr>
        <w:t>∇</w:t>
      </w:r>
      <w:r w:rsidRPr="00182877">
        <w:rPr>
          <w:rFonts w:ascii="Times New Roman" w:hAnsi="Times New Roman" w:cs="Times New Roman"/>
          <w:kern w:val="0"/>
          <w:sz w:val="20"/>
          <w:szCs w:val="20"/>
          <w:vertAlign w:val="superscript"/>
        </w:rPr>
        <w:t>2</w:t>
      </w:r>
      <w:r w:rsidRPr="00182877">
        <w:rPr>
          <w:rFonts w:ascii="Symbol" w:hAnsi="Symbol" w:cs="STIXGeneral"/>
          <w:kern w:val="0"/>
          <w:sz w:val="16"/>
          <w:szCs w:val="16"/>
        </w:rPr>
        <w:t>⊥</w:t>
      </w:r>
      <w:r w:rsidRPr="00182877">
        <w:rPr>
          <w:rFonts w:ascii="Times New Roman" w:hAnsi="Times New Roman" w:cs="Times New Roman"/>
          <w:i/>
          <w:kern w:val="0"/>
          <w:sz w:val="20"/>
          <w:szCs w:val="20"/>
        </w:rPr>
        <w:t>A</w:t>
      </w:r>
      <w:r w:rsidRPr="005F37E5">
        <w:rPr>
          <w:rFonts w:ascii="Times New Roman" w:hAnsi="Times New Roman" w:cs="Times New Roman"/>
          <w:kern w:val="0"/>
          <w:sz w:val="20"/>
          <w:szCs w:val="20"/>
        </w:rPr>
        <w:t xml:space="preserve">, </w:t>
      </w:r>
      <w:r w:rsidR="00182877" w:rsidRPr="00182877">
        <w:rPr>
          <w:rFonts w:ascii="Symbol" w:hAnsi="Symbol" w:cs="Times New Roman"/>
          <w:i/>
          <w:kern w:val="0"/>
          <w:sz w:val="20"/>
          <w:szCs w:val="20"/>
        </w:rPr>
        <w:t></w:t>
      </w:r>
      <w:r w:rsidRPr="005F37E5">
        <w:rPr>
          <w:rFonts w:ascii="Times New Roman" w:hAnsi="Times New Roman" w:cs="Times New Roman"/>
          <w:kern w:val="0"/>
          <w:sz w:val="20"/>
          <w:szCs w:val="20"/>
        </w:rPr>
        <w:t xml:space="preserve"> = </w:t>
      </w:r>
      <w:proofErr w:type="spellStart"/>
      <w:r w:rsidRPr="00182877">
        <w:rPr>
          <w:rFonts w:ascii="Times New Roman" w:hAnsi="Times New Roman" w:cs="Times New Roman"/>
          <w:i/>
          <w:kern w:val="0"/>
          <w:sz w:val="20"/>
          <w:szCs w:val="20"/>
        </w:rPr>
        <w:t>T</w:t>
      </w:r>
      <w:r w:rsidRPr="00182877">
        <w:rPr>
          <w:rFonts w:ascii="Times New Roman" w:hAnsi="Times New Roman" w:cs="Times New Roman"/>
          <w:i/>
          <w:kern w:val="0"/>
          <w:sz w:val="20"/>
          <w:szCs w:val="20"/>
          <w:vertAlign w:val="subscript"/>
        </w:rPr>
        <w:t>e</w:t>
      </w:r>
      <w:proofErr w:type="spellEnd"/>
      <w:r w:rsidRPr="00182877">
        <w:rPr>
          <w:rFonts w:ascii="Times New Roman" w:hAnsi="Times New Roman" w:cs="Times New Roman"/>
          <w:i/>
          <w:kern w:val="0"/>
          <w:sz w:val="20"/>
          <w:szCs w:val="20"/>
        </w:rPr>
        <w:t>/T</w:t>
      </w:r>
      <w:r w:rsidRPr="00182877">
        <w:rPr>
          <w:rFonts w:ascii="Times New Roman" w:hAnsi="Times New Roman" w:cs="Times New Roman"/>
          <w:i/>
          <w:kern w:val="0"/>
          <w:sz w:val="20"/>
          <w:szCs w:val="20"/>
          <w:vertAlign w:val="subscript"/>
        </w:rPr>
        <w:t>i</w:t>
      </w:r>
      <w:r w:rsidRPr="005F37E5">
        <w:rPr>
          <w:rFonts w:ascii="Times New Roman" w:hAnsi="Times New Roman" w:cs="Times New Roman"/>
          <w:kern w:val="0"/>
          <w:sz w:val="20"/>
          <w:szCs w:val="20"/>
        </w:rPr>
        <w:t xml:space="preserve">, </w:t>
      </w:r>
      <w:r w:rsidR="00182877" w:rsidRPr="00182877">
        <w:rPr>
          <w:rFonts w:ascii="Symbol" w:hAnsi="Symbol" w:cs="Times New Roman"/>
          <w:i/>
          <w:kern w:val="0"/>
          <w:sz w:val="20"/>
          <w:szCs w:val="20"/>
        </w:rPr>
        <w:t></w:t>
      </w:r>
      <w:r w:rsidRPr="005F37E5">
        <w:rPr>
          <w:rFonts w:ascii="Times New Roman" w:hAnsi="Times New Roman" w:cs="Times New Roman"/>
          <w:kern w:val="0"/>
          <w:sz w:val="20"/>
          <w:szCs w:val="20"/>
        </w:rPr>
        <w:t xml:space="preserve"> = </w:t>
      </w:r>
      <w:r w:rsidRPr="00182877">
        <w:rPr>
          <w:rFonts w:ascii="Times New Roman" w:hAnsi="Times New Roman" w:cs="Times New Roman"/>
          <w:i/>
          <w:kern w:val="0"/>
          <w:sz w:val="20"/>
          <w:szCs w:val="20"/>
        </w:rPr>
        <w:t>c</w:t>
      </w:r>
      <w:r w:rsidRPr="005F37E5">
        <w:rPr>
          <w:rFonts w:ascii="Times New Roman" w:hAnsi="Times New Roman" w:cs="Times New Roman"/>
          <w:kern w:val="0"/>
          <w:sz w:val="20"/>
          <w:szCs w:val="20"/>
        </w:rPr>
        <w:t>/(</w:t>
      </w:r>
      <w:proofErr w:type="spellStart"/>
      <w:r w:rsidRPr="00182877">
        <w:rPr>
          <w:rFonts w:ascii="Times New Roman" w:hAnsi="Times New Roman" w:cs="Times New Roman"/>
          <w:i/>
          <w:kern w:val="0"/>
          <w:sz w:val="20"/>
          <w:szCs w:val="20"/>
        </w:rPr>
        <w:t>a</w:t>
      </w:r>
      <w:r w:rsidR="00182877" w:rsidRPr="00182877">
        <w:rPr>
          <w:rFonts w:ascii="Symbol" w:hAnsi="Symbol" w:cs="Times New Roman"/>
          <w:i/>
          <w:kern w:val="0"/>
          <w:sz w:val="20"/>
          <w:szCs w:val="20"/>
        </w:rPr>
        <w:t></w:t>
      </w:r>
      <w:r w:rsidRPr="00182877">
        <w:rPr>
          <w:rFonts w:ascii="Times New Roman" w:hAnsi="Times New Roman" w:cs="Times New Roman"/>
          <w:i/>
          <w:kern w:val="0"/>
          <w:sz w:val="20"/>
          <w:szCs w:val="20"/>
          <w:vertAlign w:val="subscript"/>
        </w:rPr>
        <w:t>pi</w:t>
      </w:r>
      <w:proofErr w:type="spellEnd"/>
      <w:r w:rsidR="00182877">
        <w:rPr>
          <w:rFonts w:ascii="Times New Roman" w:hAnsi="Times New Roman" w:cs="Times New Roman"/>
          <w:kern w:val="0"/>
          <w:sz w:val="20"/>
          <w:szCs w:val="20"/>
        </w:rPr>
        <w:t>)</w:t>
      </w:r>
      <w:r w:rsidRPr="005F37E5">
        <w:rPr>
          <w:rFonts w:ascii="Times New Roman" w:hAnsi="Times New Roman" w:cs="Times New Roman"/>
          <w:kern w:val="0"/>
          <w:sz w:val="20"/>
          <w:szCs w:val="20"/>
        </w:rPr>
        <w:t>,</w:t>
      </w:r>
      <w:r w:rsidR="00182877">
        <w:rPr>
          <w:rFonts w:ascii="Times New Roman" w:hAnsi="Times New Roman" w:cs="Times New Roman"/>
          <w:kern w:val="0"/>
          <w:sz w:val="20"/>
          <w:szCs w:val="20"/>
        </w:rPr>
        <w:t xml:space="preserve"> </w:t>
      </w:r>
      <w:r w:rsidR="00182877" w:rsidRPr="00182877">
        <w:rPr>
          <w:rFonts w:ascii="Symbol" w:hAnsi="Symbol" w:cs="Times New Roman"/>
          <w:i/>
          <w:kern w:val="0"/>
          <w:sz w:val="20"/>
          <w:szCs w:val="20"/>
        </w:rPr>
        <w:t></w:t>
      </w:r>
      <w:proofErr w:type="spellStart"/>
      <w:r w:rsidRPr="00182877">
        <w:rPr>
          <w:rFonts w:ascii="Times New Roman" w:hAnsi="Times New Roman" w:cs="Times New Roman"/>
          <w:i/>
          <w:kern w:val="0"/>
          <w:sz w:val="20"/>
          <w:szCs w:val="20"/>
          <w:vertAlign w:val="subscript"/>
        </w:rPr>
        <w:t>i</w:t>
      </w:r>
      <w:proofErr w:type="spellEnd"/>
      <w:r w:rsidRPr="00182877">
        <w:rPr>
          <w:rFonts w:ascii="Times New Roman" w:hAnsi="Times New Roman" w:cs="Times New Roman"/>
          <w:i/>
          <w:kern w:val="0"/>
          <w:sz w:val="20"/>
          <w:szCs w:val="20"/>
        </w:rPr>
        <w:t xml:space="preserve"> </w:t>
      </w:r>
      <w:r w:rsidRPr="005F37E5">
        <w:rPr>
          <w:rFonts w:ascii="Times New Roman" w:hAnsi="Times New Roman" w:cs="Times New Roman"/>
          <w:kern w:val="0"/>
          <w:sz w:val="20"/>
          <w:szCs w:val="20"/>
        </w:rPr>
        <w:t xml:space="preserve">= </w:t>
      </w:r>
      <w:r w:rsidR="00182877" w:rsidRPr="00182877">
        <w:rPr>
          <w:rFonts w:ascii="Symbol" w:hAnsi="Symbol" w:cs="Times New Roman"/>
          <w:i/>
          <w:kern w:val="0"/>
          <w:sz w:val="20"/>
          <w:szCs w:val="20"/>
        </w:rPr>
        <w:t></w:t>
      </w:r>
      <w:r w:rsidRPr="005F37E5">
        <w:rPr>
          <w:rFonts w:ascii="Times New Roman" w:hAnsi="Times New Roman" w:cs="Times New Roman"/>
          <w:kern w:val="0"/>
          <w:sz w:val="20"/>
          <w:szCs w:val="20"/>
        </w:rPr>
        <w:t>/(1</w:t>
      </w:r>
      <w:r w:rsidR="00C142CC">
        <w:rPr>
          <w:rFonts w:ascii="Times New Roman" w:hAnsi="Times New Roman" w:cs="Times New Roman"/>
          <w:kern w:val="0"/>
          <w:sz w:val="20"/>
          <w:szCs w:val="20"/>
        </w:rPr>
        <w:t xml:space="preserve"> </w:t>
      </w:r>
      <w:r w:rsidRPr="005F37E5">
        <w:rPr>
          <w:rFonts w:ascii="Times New Roman" w:hAnsi="Times New Roman" w:cs="Times New Roman"/>
          <w:kern w:val="0"/>
          <w:sz w:val="20"/>
          <w:szCs w:val="20"/>
        </w:rPr>
        <w:t>+</w:t>
      </w:r>
      <w:r w:rsidR="00C142CC">
        <w:rPr>
          <w:rFonts w:ascii="Times New Roman" w:hAnsi="Times New Roman" w:cs="Times New Roman"/>
          <w:kern w:val="0"/>
          <w:sz w:val="20"/>
          <w:szCs w:val="20"/>
        </w:rPr>
        <w:t xml:space="preserve"> </w:t>
      </w:r>
      <w:r w:rsidRPr="005F37E5">
        <w:rPr>
          <w:rFonts w:ascii="Times New Roman" w:hAnsi="Times New Roman" w:cs="Times New Roman"/>
          <w:kern w:val="0"/>
          <w:sz w:val="20"/>
          <w:szCs w:val="20"/>
        </w:rPr>
        <w:t xml:space="preserve">τ ) , </w:t>
      </w:r>
      <w:r w:rsidR="00182877" w:rsidRPr="00182877">
        <w:rPr>
          <w:rFonts w:ascii="Symbol" w:hAnsi="Symbol" w:cs="Times New Roman"/>
          <w:i/>
          <w:kern w:val="0"/>
          <w:sz w:val="20"/>
          <w:szCs w:val="20"/>
        </w:rPr>
        <w:t></w:t>
      </w:r>
      <w:r w:rsidRPr="00C142CC">
        <w:rPr>
          <w:rFonts w:ascii="Times New Roman" w:hAnsi="Times New Roman" w:cs="Times New Roman"/>
          <w:i/>
          <w:kern w:val="0"/>
          <w:sz w:val="20"/>
          <w:szCs w:val="20"/>
          <w:vertAlign w:val="subscript"/>
        </w:rPr>
        <w:t>e</w:t>
      </w:r>
      <w:r w:rsidRPr="005F37E5">
        <w:rPr>
          <w:rFonts w:ascii="Times New Roman" w:hAnsi="Times New Roman" w:cs="Times New Roman"/>
          <w:kern w:val="0"/>
          <w:sz w:val="20"/>
          <w:szCs w:val="20"/>
        </w:rPr>
        <w:t xml:space="preserve"> = </w:t>
      </w:r>
      <w:r w:rsidR="00182877" w:rsidRPr="00182877">
        <w:rPr>
          <w:rFonts w:ascii="Symbol" w:hAnsi="Symbol" w:cs="Times New Roman"/>
          <w:i/>
          <w:kern w:val="0"/>
          <w:sz w:val="20"/>
          <w:szCs w:val="20"/>
        </w:rPr>
        <w:t></w:t>
      </w:r>
      <w:r w:rsidR="00182877" w:rsidRPr="00C142CC">
        <w:rPr>
          <w:rFonts w:ascii="Symbol" w:hAnsi="Symbol" w:cs="Times New Roman"/>
          <w:i/>
          <w:kern w:val="0"/>
          <w:sz w:val="20"/>
          <w:szCs w:val="20"/>
        </w:rPr>
        <w:t></w:t>
      </w:r>
      <w:r w:rsidRPr="005F37E5">
        <w:rPr>
          <w:rFonts w:ascii="Times New Roman" w:hAnsi="Times New Roman" w:cs="Times New Roman"/>
          <w:kern w:val="0"/>
          <w:sz w:val="20"/>
          <w:szCs w:val="20"/>
        </w:rPr>
        <w:t>/(1+</w:t>
      </w:r>
      <w:r w:rsidR="00182877" w:rsidRPr="00182877">
        <w:rPr>
          <w:rFonts w:ascii="Symbol" w:hAnsi="Symbol" w:cs="Times New Roman"/>
          <w:i/>
          <w:kern w:val="0"/>
          <w:sz w:val="20"/>
          <w:szCs w:val="20"/>
        </w:rPr>
        <w:t></w:t>
      </w:r>
      <w:r w:rsidR="00C142CC">
        <w:rPr>
          <w:rFonts w:ascii="Times New Roman" w:hAnsi="Times New Roman" w:cs="Times New Roman"/>
          <w:kern w:val="0"/>
          <w:sz w:val="20"/>
          <w:szCs w:val="20"/>
        </w:rPr>
        <w:t xml:space="preserve">) , </w:t>
      </w:r>
      <w:r w:rsidR="00C142CC" w:rsidRPr="00C142CC">
        <w:rPr>
          <w:rFonts w:ascii="Symbol" w:hAnsi="Symbol" w:cs="Times New Roman"/>
          <w:i/>
          <w:kern w:val="0"/>
          <w:sz w:val="20"/>
          <w:szCs w:val="20"/>
        </w:rPr>
        <w:t></w:t>
      </w:r>
      <w:r w:rsidR="00C142CC" w:rsidRPr="005F37E5">
        <w:rPr>
          <w:rFonts w:ascii="Times New Roman" w:hAnsi="Times New Roman" w:cs="Times New Roman"/>
          <w:kern w:val="0"/>
          <w:sz w:val="20"/>
          <w:szCs w:val="20"/>
        </w:rPr>
        <w:t>ˆ</w:t>
      </w:r>
      <w:r w:rsidRPr="005F37E5">
        <w:rPr>
          <w:rFonts w:ascii="Times New Roman" w:hAnsi="Times New Roman" w:cs="Times New Roman"/>
          <w:kern w:val="0"/>
          <w:sz w:val="20"/>
          <w:szCs w:val="20"/>
        </w:rPr>
        <w:t xml:space="preserve"> = </w:t>
      </w:r>
      <w:r w:rsidR="00C142CC" w:rsidRPr="00C142CC">
        <w:rPr>
          <w:rFonts w:ascii="Symbol" w:hAnsi="Symbol" w:cs="Times New Roman"/>
          <w:i/>
          <w:kern w:val="0"/>
          <w:sz w:val="20"/>
          <w:szCs w:val="20"/>
        </w:rPr>
        <w:t></w:t>
      </w:r>
      <w:r w:rsidRPr="005F37E5">
        <w:rPr>
          <w:rFonts w:ascii="Times New Roman" w:hAnsi="Times New Roman" w:cs="Times New Roman"/>
          <w:kern w:val="0"/>
          <w:sz w:val="20"/>
          <w:szCs w:val="20"/>
        </w:rPr>
        <w:t>/(1</w:t>
      </w:r>
      <w:r w:rsidR="00C142CC">
        <w:rPr>
          <w:rFonts w:ascii="Times New Roman" w:hAnsi="Times New Roman" w:cs="Times New Roman"/>
          <w:kern w:val="0"/>
          <w:sz w:val="20"/>
          <w:szCs w:val="20"/>
        </w:rPr>
        <w:t xml:space="preserve"> </w:t>
      </w:r>
      <w:r w:rsidRPr="005F37E5">
        <w:rPr>
          <w:rFonts w:ascii="Times New Roman" w:hAnsi="Times New Roman" w:cs="Times New Roman"/>
          <w:kern w:val="0"/>
          <w:sz w:val="20"/>
          <w:szCs w:val="20"/>
        </w:rPr>
        <w:t>+</w:t>
      </w:r>
      <w:r w:rsidR="00C142CC">
        <w:rPr>
          <w:rFonts w:ascii="Times New Roman" w:hAnsi="Times New Roman" w:cs="Times New Roman"/>
          <w:kern w:val="0"/>
          <w:sz w:val="20"/>
          <w:szCs w:val="20"/>
        </w:rPr>
        <w:t xml:space="preserve"> </w:t>
      </w:r>
      <w:r w:rsidR="00C142CC" w:rsidRPr="00C142CC">
        <w:rPr>
          <w:rFonts w:ascii="Symbol" w:hAnsi="Symbol" w:cs="Times New Roman"/>
          <w:i/>
          <w:kern w:val="0"/>
          <w:sz w:val="20"/>
          <w:szCs w:val="20"/>
        </w:rPr>
        <w:t></w:t>
      </w:r>
      <w:r w:rsidRPr="005F37E5">
        <w:rPr>
          <w:rFonts w:ascii="Times New Roman" w:hAnsi="Times New Roman" w:cs="Times New Roman"/>
          <w:kern w:val="0"/>
          <w:sz w:val="20"/>
          <w:szCs w:val="20"/>
        </w:rPr>
        <w:t>) .</w:t>
      </w:r>
    </w:p>
    <w:p w14:paraId="7A8E6C60" w14:textId="77777777" w:rsidR="001B4BFA" w:rsidRDefault="001B4BFA" w:rsidP="00EF47CE">
      <w:pPr>
        <w:widowControl/>
        <w:autoSpaceDE w:val="0"/>
        <w:autoSpaceDN w:val="0"/>
        <w:adjustRightInd w:val="0"/>
        <w:spacing w:line="280" w:lineRule="exact"/>
        <w:rPr>
          <w:rFonts w:ascii="Times New Roman" w:hAnsi="Times New Roman" w:cs="Times New Roman"/>
          <w:kern w:val="0"/>
          <w:sz w:val="20"/>
          <w:szCs w:val="20"/>
        </w:rPr>
      </w:pPr>
    </w:p>
    <w:p w14:paraId="44E08946" w14:textId="7984D964" w:rsidR="001B4BFA" w:rsidRPr="001B4BFA" w:rsidRDefault="001B4BFA" w:rsidP="00CF51AB">
      <w:pPr>
        <w:widowControl/>
        <w:autoSpaceDE w:val="0"/>
        <w:autoSpaceDN w:val="0"/>
        <w:adjustRightInd w:val="0"/>
        <w:spacing w:line="280" w:lineRule="exact"/>
        <w:ind w:firstLine="958"/>
        <w:rPr>
          <w:rFonts w:ascii="Times New Roman" w:hAnsi="Times New Roman" w:cs="Times New Roman"/>
          <w:b/>
          <w:kern w:val="0"/>
        </w:rPr>
      </w:pPr>
      <w:proofErr w:type="gramStart"/>
      <w:r w:rsidRPr="001B4BFA">
        <w:rPr>
          <w:rFonts w:ascii="Times New Roman" w:hAnsi="Times New Roman" w:cs="Times New Roman"/>
          <w:b/>
          <w:kern w:val="0"/>
        </w:rPr>
        <w:t>3  Simulation</w:t>
      </w:r>
      <w:proofErr w:type="gramEnd"/>
      <w:r w:rsidRPr="001B4BFA">
        <w:rPr>
          <w:rFonts w:ascii="Times New Roman" w:hAnsi="Times New Roman" w:cs="Times New Roman"/>
          <w:b/>
          <w:kern w:val="0"/>
        </w:rPr>
        <w:t xml:space="preserve"> Result</w:t>
      </w:r>
    </w:p>
    <w:p w14:paraId="08B24E7F" w14:textId="77777777" w:rsidR="001B4BFA" w:rsidRDefault="001B4BFA" w:rsidP="001B4BFA">
      <w:pPr>
        <w:widowControl/>
        <w:autoSpaceDE w:val="0"/>
        <w:autoSpaceDN w:val="0"/>
        <w:adjustRightInd w:val="0"/>
        <w:spacing w:line="120" w:lineRule="exact"/>
        <w:rPr>
          <w:rFonts w:ascii="Times New Roman" w:hAnsi="Times New Roman" w:cs="Times New Roman"/>
          <w:kern w:val="0"/>
        </w:rPr>
      </w:pPr>
    </w:p>
    <w:p w14:paraId="7894CC22" w14:textId="5A0B9079" w:rsidR="001B4BFA" w:rsidRDefault="001B4BFA" w:rsidP="001B4BFA">
      <w:pPr>
        <w:widowControl/>
        <w:autoSpaceDE w:val="0"/>
        <w:autoSpaceDN w:val="0"/>
        <w:adjustRightInd w:val="0"/>
        <w:spacing w:line="240" w:lineRule="exact"/>
        <w:ind w:firstLine="960"/>
        <w:rPr>
          <w:rFonts w:ascii="Times New Roman" w:hAnsi="Times New Roman" w:cs="Times New Roman"/>
          <w:kern w:val="0"/>
          <w:sz w:val="20"/>
          <w:szCs w:val="20"/>
        </w:rPr>
      </w:pPr>
      <w:r>
        <w:rPr>
          <w:rFonts w:ascii="Times New Roman" w:hAnsi="Times New Roman" w:cs="Times New Roman"/>
          <w:kern w:val="0"/>
          <w:sz w:val="20"/>
          <w:szCs w:val="20"/>
        </w:rPr>
        <w:t>3.1 Nonlocal Transport by Convection</w:t>
      </w:r>
    </w:p>
    <w:p w14:paraId="22B934BB" w14:textId="77777777" w:rsidR="001B4BFA" w:rsidRDefault="001B4BFA" w:rsidP="001B4BFA">
      <w:pPr>
        <w:widowControl/>
        <w:autoSpaceDE w:val="0"/>
        <w:autoSpaceDN w:val="0"/>
        <w:adjustRightInd w:val="0"/>
        <w:spacing w:line="120" w:lineRule="exact"/>
        <w:rPr>
          <w:rFonts w:ascii="Times New Roman" w:hAnsi="Times New Roman" w:cs="Times New Roman"/>
          <w:kern w:val="0"/>
          <w:sz w:val="20"/>
          <w:szCs w:val="20"/>
        </w:rPr>
      </w:pPr>
    </w:p>
    <w:p w14:paraId="3628AA5F" w14:textId="24DFB4B1" w:rsidR="001B4BFA" w:rsidRDefault="001B4BFA" w:rsidP="001B4BFA">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In this simulation, the cylindrical source is applied at </w:t>
      </w:r>
      <w:r w:rsidRPr="00F97302">
        <w:rPr>
          <w:rFonts w:ascii="Times New Roman" w:hAnsi="Times New Roman" w:cs="Times New Roman"/>
          <w:i/>
          <w:kern w:val="0"/>
          <w:sz w:val="20"/>
          <w:szCs w:val="20"/>
        </w:rPr>
        <w:t>t</w:t>
      </w:r>
      <w:r>
        <w:rPr>
          <w:rFonts w:ascii="Times New Roman" w:hAnsi="Times New Roman" w:cs="Times New Roman"/>
          <w:kern w:val="0"/>
          <w:sz w:val="20"/>
          <w:szCs w:val="20"/>
        </w:rPr>
        <w:t xml:space="preserve"> = 960 after saturation of the resistive ballooning turbulence, which is excited in the peripheral region. In this phase, the flux-averaged density profile is gradually increasing due to the particle source. Then, the source is switched off at </w:t>
      </w:r>
      <w:r w:rsidRPr="001B4BFA">
        <w:rPr>
          <w:rFonts w:ascii="Times New Roman" w:hAnsi="Times New Roman" w:cs="Times New Roman"/>
          <w:i/>
          <w:kern w:val="0"/>
          <w:sz w:val="20"/>
          <w:szCs w:val="20"/>
        </w:rPr>
        <w:t>t</w:t>
      </w:r>
      <w:r>
        <w:rPr>
          <w:rFonts w:ascii="Times New Roman" w:hAnsi="Times New Roman" w:cs="Times New Roman"/>
          <w:kern w:val="0"/>
          <w:sz w:val="20"/>
          <w:szCs w:val="20"/>
        </w:rPr>
        <w:t xml:space="preserve"> = 1200. Figure 1 shows the time evolution of internal energy for each Fourier mode</w:t>
      </w:r>
      <w:r w:rsidR="005A5725">
        <w:rPr>
          <w:rFonts w:ascii="Times New Roman" w:hAnsi="Times New Roman" w:cs="Times New Roman"/>
          <w:kern w:val="0"/>
          <w:sz w:val="20"/>
          <w:szCs w:val="20"/>
        </w:rPr>
        <w:t>.</w:t>
      </w:r>
    </w:p>
    <w:p w14:paraId="7DEA6989" w14:textId="77777777" w:rsidR="005A5725" w:rsidRDefault="005A5725" w:rsidP="00AD3D9F">
      <w:pPr>
        <w:widowControl/>
        <w:autoSpaceDE w:val="0"/>
        <w:autoSpaceDN w:val="0"/>
        <w:adjustRightInd w:val="0"/>
        <w:spacing w:line="120" w:lineRule="exact"/>
        <w:rPr>
          <w:rFonts w:ascii="Times New Roman" w:hAnsi="Times New Roman" w:cs="Times New Roman"/>
          <w:kern w:val="0"/>
          <w:sz w:val="20"/>
          <w:szCs w:val="20"/>
        </w:rPr>
      </w:pPr>
    </w:p>
    <w:p w14:paraId="3523B0F6" w14:textId="53707CEB" w:rsidR="005A5725" w:rsidRDefault="005A5725" w:rsidP="005A5725">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03FA0E39" wp14:editId="2C91014B">
            <wp:extent cx="5027295" cy="1427480"/>
            <wp:effectExtent l="0" t="0" r="1905"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8985" cy="1427960"/>
                    </a:xfrm>
                    <a:prstGeom prst="rect">
                      <a:avLst/>
                    </a:prstGeom>
                    <a:noFill/>
                    <a:ln>
                      <a:noFill/>
                    </a:ln>
                  </pic:spPr>
                </pic:pic>
              </a:graphicData>
            </a:graphic>
          </wp:inline>
        </w:drawing>
      </w:r>
    </w:p>
    <w:p w14:paraId="35488BDC" w14:textId="30E61736" w:rsidR="005A5725" w:rsidRPr="005F37E5" w:rsidRDefault="005A5725" w:rsidP="001B4BFA">
      <w:pPr>
        <w:widowControl/>
        <w:autoSpaceDE w:val="0"/>
        <w:autoSpaceDN w:val="0"/>
        <w:adjustRightInd w:val="0"/>
        <w:spacing w:line="240" w:lineRule="exact"/>
        <w:rPr>
          <w:rFonts w:ascii="Times New Roman" w:hAnsi="Times New Roman" w:cs="Times New Roman"/>
          <w:kern w:val="0"/>
          <w:sz w:val="20"/>
          <w:szCs w:val="20"/>
        </w:rPr>
      </w:pPr>
      <w:r w:rsidRPr="005A5725">
        <w:rPr>
          <w:rFonts w:ascii="Times New Roman" w:hAnsi="Times New Roman" w:cs="Times New Roman"/>
          <w:b/>
          <w:kern w:val="0"/>
          <w:sz w:val="18"/>
          <w:szCs w:val="18"/>
        </w:rPr>
        <w:t xml:space="preserve">Fig. </w:t>
      </w:r>
      <w:proofErr w:type="gramStart"/>
      <w:r w:rsidRPr="005A5725">
        <w:rPr>
          <w:rFonts w:ascii="Times New Roman" w:hAnsi="Times New Roman" w:cs="Times New Roman"/>
          <w:b/>
          <w:kern w:val="0"/>
          <w:sz w:val="18"/>
          <w:szCs w:val="18"/>
        </w:rPr>
        <w:t>1</w:t>
      </w:r>
      <w:r w:rsidRPr="005A5725">
        <w:rPr>
          <w:rFonts w:ascii="Times New Roman" w:hAnsi="Times New Roman" w:cs="Times New Roman"/>
          <w:kern w:val="0"/>
          <w:sz w:val="18"/>
          <w:szCs w:val="18"/>
        </w:rPr>
        <w:t xml:space="preserve"> </w:t>
      </w:r>
      <w:r>
        <w:rPr>
          <w:rFonts w:ascii="Times New Roman" w:hAnsi="Times New Roman" w:cs="Times New Roman"/>
          <w:kern w:val="0"/>
          <w:sz w:val="18"/>
          <w:szCs w:val="18"/>
        </w:rPr>
        <w:t xml:space="preserve"> </w:t>
      </w:r>
      <w:r w:rsidRPr="005A5725">
        <w:rPr>
          <w:rFonts w:ascii="Times New Roman" w:hAnsi="Times New Roman" w:cs="Times New Roman"/>
          <w:kern w:val="0"/>
          <w:sz w:val="18"/>
          <w:szCs w:val="18"/>
        </w:rPr>
        <w:t>T</w:t>
      </w:r>
      <w:r>
        <w:rPr>
          <w:rFonts w:ascii="Times New Roman" w:hAnsi="Times New Roman" w:cs="Times New Roman"/>
          <w:kern w:val="0"/>
          <w:sz w:val="18"/>
          <w:szCs w:val="18"/>
        </w:rPr>
        <w:t>ime</w:t>
      </w:r>
      <w:proofErr w:type="gramEnd"/>
      <w:r>
        <w:rPr>
          <w:rFonts w:ascii="Times New Roman" w:hAnsi="Times New Roman" w:cs="Times New Roman"/>
          <w:kern w:val="0"/>
          <w:sz w:val="18"/>
          <w:szCs w:val="18"/>
        </w:rPr>
        <w:t xml:space="preserve"> evolution of internal energy for each Fourier mode. (0, 0) and (±1, 0) modes are dominant.</w:t>
      </w:r>
    </w:p>
    <w:p w14:paraId="6DB565F1" w14:textId="77777777" w:rsidR="00D34B78" w:rsidRDefault="00D34B78" w:rsidP="00992464">
      <w:pPr>
        <w:widowControl/>
        <w:autoSpaceDE w:val="0"/>
        <w:autoSpaceDN w:val="0"/>
        <w:adjustRightInd w:val="0"/>
        <w:spacing w:line="240" w:lineRule="exact"/>
        <w:rPr>
          <w:rFonts w:ascii="Times New Roman" w:hAnsi="Times New Roman" w:cs="Times New Roman"/>
          <w:kern w:val="0"/>
          <w:sz w:val="20"/>
          <w:szCs w:val="20"/>
        </w:rPr>
      </w:pPr>
    </w:p>
    <w:p w14:paraId="4E46B2AC" w14:textId="4E7BAF9E" w:rsidR="00F97302" w:rsidRDefault="00F97302" w:rsidP="00F97302">
      <w:pPr>
        <w:widowControl/>
        <w:autoSpaceDE w:val="0"/>
        <w:autoSpaceDN w:val="0"/>
        <w:adjustRightInd w:val="0"/>
        <w:spacing w:line="240" w:lineRule="exact"/>
        <w:ind w:firstLine="960"/>
        <w:rPr>
          <w:rFonts w:ascii="Times New Roman" w:hAnsi="Times New Roman" w:cs="Times New Roman"/>
          <w:kern w:val="0"/>
          <w:sz w:val="20"/>
          <w:szCs w:val="20"/>
        </w:rPr>
      </w:pPr>
      <w:r>
        <w:rPr>
          <w:rFonts w:ascii="Times New Roman" w:hAnsi="Times New Roman" w:cs="Times New Roman"/>
          <w:kern w:val="0"/>
          <w:sz w:val="20"/>
          <w:szCs w:val="20"/>
        </w:rPr>
        <w:t>3.2 Interaction between (0, 0) and (</w:t>
      </w:r>
      <w:r w:rsidRPr="00F97302">
        <w:rPr>
          <w:rFonts w:ascii="Times New Roman" w:hAnsi="Times New Roman" w:cs="Times New Roman"/>
          <w:kern w:val="0"/>
          <w:sz w:val="20"/>
          <w:szCs w:val="20"/>
        </w:rPr>
        <w:t>±</w:t>
      </w:r>
      <w:r>
        <w:rPr>
          <w:rFonts w:ascii="Times New Roman" w:hAnsi="Times New Roman" w:cs="Times New Roman"/>
          <w:kern w:val="0"/>
          <w:sz w:val="20"/>
          <w:szCs w:val="20"/>
        </w:rPr>
        <w:t>1, 0) modes</w:t>
      </w:r>
    </w:p>
    <w:p w14:paraId="7A0D2732" w14:textId="77777777" w:rsidR="00F97302" w:rsidRDefault="00F97302" w:rsidP="00AD3D9F">
      <w:pPr>
        <w:widowControl/>
        <w:autoSpaceDE w:val="0"/>
        <w:autoSpaceDN w:val="0"/>
        <w:adjustRightInd w:val="0"/>
        <w:spacing w:line="120" w:lineRule="exact"/>
        <w:rPr>
          <w:rFonts w:ascii="Times New Roman" w:hAnsi="Times New Roman" w:cs="Times New Roman"/>
          <w:kern w:val="0"/>
          <w:sz w:val="20"/>
          <w:szCs w:val="20"/>
        </w:rPr>
      </w:pPr>
    </w:p>
    <w:p w14:paraId="65A5B175" w14:textId="6758871E" w:rsidR="00F97302" w:rsidRDefault="00F97302" w:rsidP="00AD3D9F">
      <w:pPr>
        <w:widowControl/>
        <w:autoSpaceDE w:val="0"/>
        <w:autoSpaceDN w:val="0"/>
        <w:adjustRightInd w:val="0"/>
        <w:spacing w:line="240" w:lineRule="exact"/>
        <w:rPr>
          <w:rFonts w:ascii="Times New Roman" w:hAnsi="Times New Roman" w:cs="Times New Roman"/>
          <w:kern w:val="0"/>
          <w:sz w:val="20"/>
          <w:szCs w:val="20"/>
        </w:rPr>
      </w:pPr>
      <w:r w:rsidRPr="00AD3D9F">
        <w:rPr>
          <w:rFonts w:ascii="Times New Roman" w:hAnsi="Times New Roman" w:cs="Times New Roman"/>
          <w:spacing w:val="4"/>
          <w:kern w:val="0"/>
          <w:sz w:val="20"/>
          <w:szCs w:val="20"/>
        </w:rPr>
        <w:t>In this subsection, the detail analysis is carried out based on the energy b</w:t>
      </w:r>
      <w:r w:rsidR="00AD3D9F" w:rsidRPr="00AD3D9F">
        <w:rPr>
          <w:rFonts w:ascii="Times New Roman" w:hAnsi="Times New Roman" w:cs="Times New Roman"/>
          <w:spacing w:val="4"/>
          <w:kern w:val="0"/>
          <w:sz w:val="20"/>
          <w:szCs w:val="20"/>
        </w:rPr>
        <w:t xml:space="preserve">alance equations for </w:t>
      </w:r>
      <w:r w:rsidR="00AD3D9F" w:rsidRPr="00CF51AB">
        <w:rPr>
          <w:rFonts w:ascii="Times New Roman" w:hAnsi="Times New Roman" w:cs="Times New Roman"/>
          <w:i/>
          <w:spacing w:val="4"/>
          <w:kern w:val="0"/>
          <w:sz w:val="20"/>
          <w:szCs w:val="20"/>
        </w:rPr>
        <w:t>p</w:t>
      </w:r>
      <w:r w:rsidR="00AD3D9F" w:rsidRPr="00AD3D9F">
        <w:rPr>
          <w:rFonts w:ascii="Times New Roman" w:hAnsi="Times New Roman" w:cs="Times New Roman"/>
          <w:spacing w:val="4"/>
          <w:kern w:val="0"/>
          <w:sz w:val="20"/>
          <w:szCs w:val="20"/>
        </w:rPr>
        <w:t>(</w:t>
      </w:r>
      <w:r w:rsidR="00AD3D9F" w:rsidRPr="00CF51AB">
        <w:rPr>
          <w:rFonts w:ascii="Times New Roman" w:hAnsi="Times New Roman" w:cs="Times New Roman"/>
          <w:i/>
          <w:spacing w:val="4"/>
          <w:kern w:val="0"/>
          <w:sz w:val="20"/>
          <w:szCs w:val="20"/>
        </w:rPr>
        <w:t>r</w:t>
      </w:r>
      <w:r w:rsidR="00AD3D9F" w:rsidRPr="00AD3D9F">
        <w:rPr>
          <w:rFonts w:ascii="Times New Roman" w:hAnsi="Times New Roman" w:cs="Times New Roman"/>
          <w:spacing w:val="4"/>
          <w:kern w:val="0"/>
          <w:sz w:val="20"/>
          <w:szCs w:val="20"/>
        </w:rPr>
        <w:t>, 0, 0)</w:t>
      </w:r>
      <w:r w:rsidRPr="00AD3D9F">
        <w:rPr>
          <w:rFonts w:ascii="Times New Roman" w:hAnsi="Times New Roman" w:cs="Times New Roman"/>
          <w:spacing w:val="4"/>
          <w:kern w:val="0"/>
          <w:sz w:val="20"/>
          <w:szCs w:val="20"/>
        </w:rPr>
        <w:t xml:space="preserve"> and</w:t>
      </w:r>
      <w:r w:rsidR="00AD3D9F">
        <w:rPr>
          <w:rFonts w:ascii="Times New Roman" w:hAnsi="Times New Roman" w:cs="Times New Roman"/>
          <w:kern w:val="0"/>
          <w:sz w:val="20"/>
          <w:szCs w:val="20"/>
        </w:rPr>
        <w:t xml:space="preserve"> </w:t>
      </w:r>
      <w:r w:rsidR="00AD3D9F" w:rsidRPr="00CF51AB">
        <w:rPr>
          <w:rFonts w:ascii="Times New Roman" w:hAnsi="Times New Roman" w:cs="Times New Roman"/>
          <w:i/>
          <w:kern w:val="0"/>
          <w:sz w:val="20"/>
          <w:szCs w:val="20"/>
        </w:rPr>
        <w:t>p</w:t>
      </w:r>
      <w:r w:rsidR="00AD3D9F">
        <w:rPr>
          <w:rFonts w:ascii="Times New Roman" w:hAnsi="Times New Roman" w:cs="Times New Roman"/>
          <w:kern w:val="0"/>
          <w:sz w:val="20"/>
          <w:szCs w:val="20"/>
        </w:rPr>
        <w:t>(</w:t>
      </w:r>
      <w:r w:rsidR="00AD3D9F" w:rsidRPr="00CF51AB">
        <w:rPr>
          <w:rFonts w:ascii="Times New Roman" w:hAnsi="Times New Roman" w:cs="Times New Roman"/>
          <w:i/>
          <w:kern w:val="0"/>
          <w:sz w:val="20"/>
          <w:szCs w:val="20"/>
        </w:rPr>
        <w:t>r</w:t>
      </w:r>
      <w:r w:rsidR="00AD3D9F">
        <w:rPr>
          <w:rFonts w:ascii="Times New Roman" w:hAnsi="Times New Roman" w:cs="Times New Roman"/>
          <w:kern w:val="0"/>
          <w:sz w:val="20"/>
          <w:szCs w:val="20"/>
        </w:rPr>
        <w:t>,</w:t>
      </w:r>
      <w:r w:rsidR="00AD3D9F" w:rsidRPr="00AD3D9F">
        <w:rPr>
          <w:rFonts w:ascii="Times New Roman" w:hAnsi="Times New Roman" w:cs="Times New Roman"/>
          <w:kern w:val="0"/>
          <w:sz w:val="20"/>
          <w:szCs w:val="20"/>
        </w:rPr>
        <w:t xml:space="preserve"> </w:t>
      </w:r>
      <w:r w:rsidR="00AD3D9F" w:rsidRPr="00F97302">
        <w:rPr>
          <w:rFonts w:ascii="Times New Roman" w:hAnsi="Times New Roman" w:cs="Times New Roman"/>
          <w:kern w:val="0"/>
          <w:sz w:val="20"/>
          <w:szCs w:val="20"/>
        </w:rPr>
        <w:t>±</w:t>
      </w:r>
      <w:r w:rsidR="00AD3D9F">
        <w:rPr>
          <w:rFonts w:ascii="Times New Roman" w:hAnsi="Times New Roman" w:cs="Times New Roman"/>
          <w:kern w:val="0"/>
          <w:sz w:val="20"/>
          <w:szCs w:val="20"/>
        </w:rPr>
        <w:t xml:space="preserve">1, 0). Figure 2 and 3 show the radial profile of each term in RHS of </w:t>
      </w:r>
      <w:proofErr w:type="spellStart"/>
      <w:r w:rsidR="00AD3D9F">
        <w:rPr>
          <w:rFonts w:ascii="Times New Roman" w:hAnsi="Times New Roman" w:cs="Times New Roman"/>
          <w:kern w:val="0"/>
          <w:sz w:val="20"/>
          <w:szCs w:val="20"/>
        </w:rPr>
        <w:t>Eqs</w:t>
      </w:r>
      <w:proofErr w:type="spellEnd"/>
      <w:r w:rsidR="00AD3D9F">
        <w:rPr>
          <w:rFonts w:ascii="Times New Roman" w:hAnsi="Times New Roman" w:cs="Times New Roman"/>
          <w:kern w:val="0"/>
          <w:sz w:val="20"/>
          <w:szCs w:val="20"/>
        </w:rPr>
        <w:t xml:space="preserve">. (8) </w:t>
      </w:r>
      <w:proofErr w:type="gramStart"/>
      <w:r w:rsidR="00AD3D9F">
        <w:rPr>
          <w:rFonts w:ascii="Times New Roman" w:hAnsi="Times New Roman" w:cs="Times New Roman"/>
          <w:kern w:val="0"/>
          <w:sz w:val="20"/>
          <w:szCs w:val="20"/>
        </w:rPr>
        <w:t>and</w:t>
      </w:r>
      <w:proofErr w:type="gramEnd"/>
      <w:r w:rsidR="00AD3D9F">
        <w:rPr>
          <w:rFonts w:ascii="Times New Roman" w:hAnsi="Times New Roman" w:cs="Times New Roman"/>
          <w:kern w:val="0"/>
          <w:sz w:val="20"/>
          <w:szCs w:val="20"/>
        </w:rPr>
        <w:t xml:space="preserve"> (9) at </w:t>
      </w:r>
      <w:r w:rsidR="00AD3D9F" w:rsidRPr="00AD3D9F">
        <w:rPr>
          <w:rFonts w:ascii="Times New Roman" w:hAnsi="Times New Roman" w:cs="Times New Roman"/>
          <w:i/>
          <w:kern w:val="0"/>
          <w:sz w:val="20"/>
          <w:szCs w:val="20"/>
        </w:rPr>
        <w:t>t</w:t>
      </w:r>
      <w:r w:rsidR="00AD3D9F">
        <w:rPr>
          <w:rFonts w:ascii="Times New Roman" w:hAnsi="Times New Roman" w:cs="Times New Roman"/>
          <w:kern w:val="0"/>
          <w:sz w:val="20"/>
          <w:szCs w:val="20"/>
        </w:rPr>
        <w:t xml:space="preserve"> = 1350 . It is shown that the convective nonlinearity (RHS1) in Eq</w:t>
      </w:r>
      <w:proofErr w:type="gramStart"/>
      <w:r w:rsidR="00AD3D9F">
        <w:rPr>
          <w:rFonts w:ascii="Times New Roman" w:hAnsi="Times New Roman" w:cs="Times New Roman"/>
          <w:kern w:val="0"/>
          <w:sz w:val="20"/>
          <w:szCs w:val="20"/>
        </w:rPr>
        <w:t>.(</w:t>
      </w:r>
      <w:proofErr w:type="gramEnd"/>
      <w:r w:rsidR="00AD3D9F">
        <w:rPr>
          <w:rFonts w:ascii="Times New Roman" w:hAnsi="Times New Roman" w:cs="Times New Roman"/>
          <w:kern w:val="0"/>
          <w:sz w:val="20"/>
          <w:szCs w:val="20"/>
        </w:rPr>
        <w:t xml:space="preserve">8) is dominant (Fig. 2), which contributes the nonlocal transport, via three wave coupling (1, 0) + (−1, 0) → (0, 0) . On the other hand, the </w:t>
      </w:r>
      <w:proofErr w:type="spellStart"/>
      <w:r w:rsidR="00AD3D9F">
        <w:rPr>
          <w:rFonts w:ascii="Times New Roman" w:hAnsi="Times New Roman" w:cs="Times New Roman"/>
          <w:kern w:val="0"/>
          <w:sz w:val="20"/>
          <w:szCs w:val="20"/>
        </w:rPr>
        <w:t>toroidal</w:t>
      </w:r>
      <w:proofErr w:type="spellEnd"/>
      <w:r w:rsidR="00AD3D9F">
        <w:rPr>
          <w:rFonts w:ascii="Times New Roman" w:hAnsi="Times New Roman" w:cs="Times New Roman"/>
          <w:kern w:val="0"/>
          <w:sz w:val="20"/>
          <w:szCs w:val="20"/>
        </w:rPr>
        <w:t xml:space="preserve"> coupling (RHS2) in Eq. (9) mainly drives (</w:t>
      </w:r>
      <w:r w:rsidR="00AD3D9F" w:rsidRPr="00F97302">
        <w:rPr>
          <w:rFonts w:ascii="Times New Roman" w:hAnsi="Times New Roman" w:cs="Times New Roman"/>
          <w:kern w:val="0"/>
          <w:sz w:val="20"/>
          <w:szCs w:val="20"/>
        </w:rPr>
        <w:t>±</w:t>
      </w:r>
      <w:r w:rsidR="00AD3D9F">
        <w:rPr>
          <w:rFonts w:ascii="Times New Roman" w:hAnsi="Times New Roman" w:cs="Times New Roman"/>
          <w:kern w:val="0"/>
          <w:sz w:val="20"/>
          <w:szCs w:val="20"/>
        </w:rPr>
        <w:t>1, 0) modes (Fig. 3).</w:t>
      </w:r>
    </w:p>
    <w:p w14:paraId="094157F7" w14:textId="77777777" w:rsidR="00F97302" w:rsidRDefault="00F97302" w:rsidP="00B02A3F">
      <w:pPr>
        <w:widowControl/>
        <w:autoSpaceDE w:val="0"/>
        <w:autoSpaceDN w:val="0"/>
        <w:adjustRightInd w:val="0"/>
        <w:spacing w:line="120" w:lineRule="exact"/>
        <w:rPr>
          <w:rFonts w:ascii="Times New Roman" w:hAnsi="Times New Roman" w:cs="Times New Roman"/>
          <w:kern w:val="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31"/>
      </w:tblGrid>
      <w:tr w:rsidR="00AD3D9F" w14:paraId="2C4EBAC9" w14:textId="77777777" w:rsidTr="00B02A3F">
        <w:tc>
          <w:tcPr>
            <w:tcW w:w="4631" w:type="dxa"/>
          </w:tcPr>
          <w:p w14:paraId="4ABC7F21" w14:textId="74F47C1D" w:rsidR="00AD3D9F" w:rsidRDefault="00AD3D9F" w:rsidP="00AD3D9F">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624A500E" wp14:editId="5795B0E9">
                  <wp:extent cx="2397505" cy="132588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936" cy="1327224"/>
                          </a:xfrm>
                          <a:prstGeom prst="rect">
                            <a:avLst/>
                          </a:prstGeom>
                          <a:noFill/>
                          <a:ln>
                            <a:noFill/>
                          </a:ln>
                        </pic:spPr>
                      </pic:pic>
                    </a:graphicData>
                  </a:graphic>
                </wp:inline>
              </w:drawing>
            </w:r>
          </w:p>
        </w:tc>
        <w:tc>
          <w:tcPr>
            <w:tcW w:w="4631" w:type="dxa"/>
          </w:tcPr>
          <w:p w14:paraId="3C65E6A9" w14:textId="5D51E791" w:rsidR="00AD3D9F" w:rsidRDefault="00B02A3F" w:rsidP="00B02A3F">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2A2D8489" wp14:editId="2F4253F6">
                  <wp:extent cx="2397505" cy="1325880"/>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936" cy="1327224"/>
                          </a:xfrm>
                          <a:prstGeom prst="rect">
                            <a:avLst/>
                          </a:prstGeom>
                          <a:noFill/>
                          <a:ln>
                            <a:noFill/>
                          </a:ln>
                        </pic:spPr>
                      </pic:pic>
                    </a:graphicData>
                  </a:graphic>
                </wp:inline>
              </w:drawing>
            </w:r>
          </w:p>
        </w:tc>
      </w:tr>
      <w:tr w:rsidR="00AD3D9F" w14:paraId="44A7E28E" w14:textId="77777777" w:rsidTr="00B02A3F">
        <w:tc>
          <w:tcPr>
            <w:tcW w:w="4631" w:type="dxa"/>
          </w:tcPr>
          <w:p w14:paraId="63607F3E" w14:textId="3FBE1FB4" w:rsidR="00AD3D9F" w:rsidRDefault="00B02A3F" w:rsidP="00B02A3F">
            <w:pPr>
              <w:widowControl/>
              <w:autoSpaceDE w:val="0"/>
              <w:autoSpaceDN w:val="0"/>
              <w:adjustRightInd w:val="0"/>
              <w:spacing w:line="200" w:lineRule="exact"/>
              <w:ind w:rightChars="126" w:right="302"/>
              <w:rPr>
                <w:rFonts w:ascii="Times New Roman" w:hAnsi="Times New Roman" w:cs="Times New Roman"/>
                <w:kern w:val="0"/>
                <w:sz w:val="20"/>
                <w:szCs w:val="20"/>
              </w:rPr>
            </w:pPr>
            <w:r w:rsidRPr="00B02A3F">
              <w:rPr>
                <w:rFonts w:ascii="Times New Roman" w:hAnsi="Times New Roman" w:cs="Times New Roman"/>
                <w:b/>
                <w:kern w:val="0"/>
                <w:sz w:val="18"/>
                <w:szCs w:val="18"/>
              </w:rPr>
              <w:t xml:space="preserve">Fig. </w:t>
            </w:r>
            <w:proofErr w:type="gramStart"/>
            <w:r>
              <w:rPr>
                <w:rFonts w:ascii="Times New Roman" w:hAnsi="Times New Roman" w:cs="Times New Roman"/>
                <w:b/>
                <w:kern w:val="0"/>
                <w:sz w:val="18"/>
                <w:szCs w:val="18"/>
              </w:rPr>
              <w:t>2</w:t>
            </w:r>
            <w:r>
              <w:rPr>
                <w:rFonts w:ascii="Times New Roman" w:hAnsi="Times New Roman" w:cs="Times New Roman"/>
                <w:kern w:val="0"/>
                <w:sz w:val="18"/>
                <w:szCs w:val="18"/>
              </w:rPr>
              <w:t xml:space="preserve">  Radial</w:t>
            </w:r>
            <w:proofErr w:type="gramEnd"/>
            <w:r>
              <w:rPr>
                <w:rFonts w:ascii="Times New Roman" w:hAnsi="Times New Roman" w:cs="Times New Roman"/>
                <w:kern w:val="0"/>
                <w:sz w:val="18"/>
                <w:szCs w:val="18"/>
              </w:rPr>
              <w:t xml:space="preserve"> profile of each term in RHS of Eq. (8) at </w:t>
            </w:r>
            <w:r w:rsidRPr="00B02A3F">
              <w:rPr>
                <w:rFonts w:ascii="Times New Roman" w:hAnsi="Times New Roman" w:cs="Times New Roman"/>
                <w:i/>
                <w:spacing w:val="-4"/>
                <w:kern w:val="0"/>
                <w:sz w:val="18"/>
                <w:szCs w:val="18"/>
              </w:rPr>
              <w:t>t</w:t>
            </w:r>
            <w:r w:rsidRPr="00B02A3F">
              <w:rPr>
                <w:rFonts w:ascii="Times New Roman" w:hAnsi="Times New Roman" w:cs="Times New Roman"/>
                <w:spacing w:val="-4"/>
                <w:kern w:val="0"/>
                <w:sz w:val="18"/>
                <w:szCs w:val="18"/>
              </w:rPr>
              <w:t xml:space="preserve"> = 1350. RHS1 indicates convective nonlinearity, </w:t>
            </w:r>
            <w:r>
              <w:rPr>
                <w:rFonts w:ascii="Times New Roman" w:hAnsi="Times New Roman" w:cs="Times New Roman"/>
                <w:kern w:val="0"/>
                <w:sz w:val="18"/>
                <w:szCs w:val="18"/>
              </w:rPr>
              <w:t xml:space="preserve">RHS2, </w:t>
            </w:r>
            <w:proofErr w:type="spellStart"/>
            <w:r>
              <w:rPr>
                <w:rFonts w:ascii="Times New Roman" w:hAnsi="Times New Roman" w:cs="Times New Roman"/>
                <w:kern w:val="0"/>
                <w:sz w:val="18"/>
                <w:szCs w:val="18"/>
              </w:rPr>
              <w:t>toroidal</w:t>
            </w:r>
            <w:proofErr w:type="spellEnd"/>
            <w:r>
              <w:rPr>
                <w:rFonts w:ascii="Times New Roman" w:hAnsi="Times New Roman" w:cs="Times New Roman"/>
                <w:kern w:val="0"/>
                <w:sz w:val="18"/>
                <w:szCs w:val="18"/>
              </w:rPr>
              <w:t xml:space="preserve"> coupling, RHS5, dissipation, respectively.</w:t>
            </w:r>
          </w:p>
        </w:tc>
        <w:tc>
          <w:tcPr>
            <w:tcW w:w="4631" w:type="dxa"/>
          </w:tcPr>
          <w:p w14:paraId="07FE5FA5" w14:textId="63D3E532" w:rsidR="00AD3D9F" w:rsidRDefault="00B02A3F" w:rsidP="00B02A3F">
            <w:pPr>
              <w:widowControl/>
              <w:tabs>
                <w:tab w:val="left" w:pos="4016"/>
              </w:tabs>
              <w:autoSpaceDE w:val="0"/>
              <w:autoSpaceDN w:val="0"/>
              <w:adjustRightInd w:val="0"/>
              <w:spacing w:line="200" w:lineRule="exact"/>
              <w:ind w:rightChars="166" w:right="398"/>
              <w:rPr>
                <w:rFonts w:ascii="Times New Roman" w:hAnsi="Times New Roman" w:cs="Times New Roman"/>
                <w:kern w:val="0"/>
                <w:sz w:val="20"/>
                <w:szCs w:val="20"/>
              </w:rPr>
            </w:pPr>
            <w:r w:rsidRPr="00B02A3F">
              <w:rPr>
                <w:rFonts w:ascii="Times New Roman" w:hAnsi="Times New Roman" w:cs="Times New Roman"/>
                <w:b/>
                <w:kern w:val="0"/>
                <w:sz w:val="18"/>
                <w:szCs w:val="18"/>
              </w:rPr>
              <w:t xml:space="preserve">Fig. </w:t>
            </w:r>
            <w:proofErr w:type="gramStart"/>
            <w:r>
              <w:rPr>
                <w:rFonts w:ascii="Times New Roman" w:hAnsi="Times New Roman" w:cs="Times New Roman"/>
                <w:b/>
                <w:kern w:val="0"/>
                <w:sz w:val="18"/>
                <w:szCs w:val="18"/>
              </w:rPr>
              <w:t>3</w:t>
            </w:r>
            <w:r>
              <w:rPr>
                <w:rFonts w:ascii="Times New Roman" w:hAnsi="Times New Roman" w:cs="Times New Roman"/>
                <w:kern w:val="0"/>
                <w:sz w:val="18"/>
                <w:szCs w:val="18"/>
              </w:rPr>
              <w:t xml:space="preserve">  Radial</w:t>
            </w:r>
            <w:proofErr w:type="gramEnd"/>
            <w:r>
              <w:rPr>
                <w:rFonts w:ascii="Times New Roman" w:hAnsi="Times New Roman" w:cs="Times New Roman"/>
                <w:kern w:val="0"/>
                <w:sz w:val="18"/>
                <w:szCs w:val="18"/>
              </w:rPr>
              <w:t xml:space="preserve"> profile of each term in RHS of Eq.(9) at </w:t>
            </w:r>
            <w:r w:rsidRPr="00B02A3F">
              <w:rPr>
                <w:rFonts w:ascii="Times New Roman" w:hAnsi="Times New Roman" w:cs="Times New Roman"/>
                <w:i/>
                <w:spacing w:val="-4"/>
                <w:kern w:val="0"/>
                <w:sz w:val="18"/>
                <w:szCs w:val="18"/>
              </w:rPr>
              <w:t>t</w:t>
            </w:r>
            <w:r w:rsidRPr="00B02A3F">
              <w:rPr>
                <w:rFonts w:ascii="Times New Roman" w:hAnsi="Times New Roman" w:cs="Times New Roman"/>
                <w:spacing w:val="-4"/>
                <w:kern w:val="0"/>
                <w:sz w:val="18"/>
                <w:szCs w:val="18"/>
              </w:rPr>
              <w:t xml:space="preserve"> = 1350. </w:t>
            </w:r>
          </w:p>
        </w:tc>
      </w:tr>
    </w:tbl>
    <w:p w14:paraId="51EB591C" w14:textId="77777777" w:rsidR="00AD3D9F" w:rsidRDefault="00AD3D9F" w:rsidP="00CF51AB">
      <w:pPr>
        <w:widowControl/>
        <w:autoSpaceDE w:val="0"/>
        <w:autoSpaceDN w:val="0"/>
        <w:adjustRightInd w:val="0"/>
        <w:spacing w:line="280" w:lineRule="exact"/>
        <w:rPr>
          <w:rFonts w:ascii="Times New Roman" w:hAnsi="Times New Roman" w:cs="Times New Roman"/>
          <w:kern w:val="0"/>
          <w:sz w:val="20"/>
          <w:szCs w:val="20"/>
        </w:rPr>
      </w:pPr>
    </w:p>
    <w:p w14:paraId="4F50DF9A" w14:textId="299CE068" w:rsidR="00EF47CE" w:rsidRPr="00CF51AB" w:rsidRDefault="00CF51AB" w:rsidP="00CF51AB">
      <w:pPr>
        <w:widowControl/>
        <w:autoSpaceDE w:val="0"/>
        <w:autoSpaceDN w:val="0"/>
        <w:adjustRightInd w:val="0"/>
        <w:spacing w:line="280" w:lineRule="exact"/>
        <w:ind w:firstLine="958"/>
        <w:rPr>
          <w:rFonts w:ascii="Times New Roman" w:hAnsi="Times New Roman" w:cs="Times New Roman"/>
          <w:b/>
          <w:kern w:val="0"/>
          <w:sz w:val="20"/>
          <w:szCs w:val="20"/>
        </w:rPr>
      </w:pPr>
      <w:proofErr w:type="gramStart"/>
      <w:r w:rsidRPr="00CF51AB">
        <w:rPr>
          <w:rFonts w:ascii="Times New Roman" w:hAnsi="Times New Roman" w:cs="Times New Roman"/>
          <w:b/>
          <w:kern w:val="0"/>
        </w:rPr>
        <w:t>4  Summary</w:t>
      </w:r>
      <w:proofErr w:type="gramEnd"/>
    </w:p>
    <w:p w14:paraId="4CC67039" w14:textId="77777777" w:rsidR="00AD3D9F" w:rsidRDefault="00AD3D9F" w:rsidP="00992464">
      <w:pPr>
        <w:widowControl/>
        <w:autoSpaceDE w:val="0"/>
        <w:autoSpaceDN w:val="0"/>
        <w:adjustRightInd w:val="0"/>
        <w:spacing w:line="240" w:lineRule="exact"/>
        <w:rPr>
          <w:rFonts w:ascii="Times New Roman" w:hAnsi="Times New Roman" w:cs="Times New Roman"/>
          <w:kern w:val="0"/>
          <w:sz w:val="20"/>
          <w:szCs w:val="20"/>
        </w:rPr>
      </w:pPr>
    </w:p>
    <w:p w14:paraId="391A91B4" w14:textId="10F3B731" w:rsidR="00CF51AB" w:rsidRDefault="00CF51AB" w:rsidP="00CF51AB">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The nonlinear simulation is performed using the 4-field RMHD model with particle source to investigate the nonlocal transport phenomena. It is found that the nonlocal transport appears in the vicinity of </w:t>
      </w:r>
      <w:r w:rsidRPr="00CF51AB">
        <w:rPr>
          <w:rFonts w:ascii="Times New Roman" w:hAnsi="Times New Roman" w:cs="Times New Roman"/>
          <w:i/>
          <w:kern w:val="0"/>
          <w:sz w:val="20"/>
          <w:szCs w:val="20"/>
        </w:rPr>
        <w:t>q</w:t>
      </w:r>
      <w:r>
        <w:rPr>
          <w:rFonts w:ascii="Times New Roman" w:hAnsi="Times New Roman" w:cs="Times New Roman"/>
          <w:kern w:val="0"/>
          <w:sz w:val="20"/>
          <w:szCs w:val="20"/>
        </w:rPr>
        <w:t xml:space="preserve"> = 3/2 </w:t>
      </w:r>
      <w:proofErr w:type="gramStart"/>
      <w:r>
        <w:rPr>
          <w:rFonts w:ascii="Times New Roman" w:hAnsi="Times New Roman" w:cs="Times New Roman"/>
          <w:kern w:val="0"/>
          <w:sz w:val="20"/>
          <w:szCs w:val="20"/>
        </w:rPr>
        <w:t>surface</w:t>
      </w:r>
      <w:proofErr w:type="gramEnd"/>
      <w:r>
        <w:rPr>
          <w:rFonts w:ascii="Times New Roman" w:hAnsi="Times New Roman" w:cs="Times New Roman"/>
          <w:kern w:val="0"/>
          <w:sz w:val="20"/>
          <w:szCs w:val="20"/>
        </w:rPr>
        <w:t xml:space="preserve"> after switching-off the source as a transient plasma response. In this simulation, </w:t>
      </w:r>
      <w:r w:rsidRPr="00CF51AB">
        <w:rPr>
          <w:rFonts w:ascii="Times New Roman" w:hAnsi="Times New Roman" w:cs="Times New Roman"/>
          <w:i/>
          <w:kern w:val="0"/>
          <w:sz w:val="20"/>
          <w:szCs w:val="20"/>
        </w:rPr>
        <w:t>p</w:t>
      </w:r>
      <w:r>
        <w:rPr>
          <w:rFonts w:ascii="Times New Roman" w:hAnsi="Times New Roman" w:cs="Times New Roman"/>
          <w:kern w:val="0"/>
          <w:sz w:val="20"/>
          <w:szCs w:val="20"/>
        </w:rPr>
        <w:t>(r,</w:t>
      </w:r>
      <w:r w:rsidRPr="00CF51AB">
        <w:rPr>
          <w:rFonts w:ascii="Times New Roman" w:hAnsi="Times New Roman" w:cs="Times New Roman"/>
          <w:kern w:val="0"/>
          <w:sz w:val="20"/>
          <w:szCs w:val="20"/>
        </w:rPr>
        <w:t xml:space="preserve"> </w:t>
      </w:r>
      <w:r w:rsidRPr="00F97302">
        <w:rPr>
          <w:rFonts w:ascii="Times New Roman" w:hAnsi="Times New Roman" w:cs="Times New Roman"/>
          <w:kern w:val="0"/>
          <w:sz w:val="20"/>
          <w:szCs w:val="20"/>
        </w:rPr>
        <w:t>±</w:t>
      </w:r>
      <w:r>
        <w:rPr>
          <w:rFonts w:ascii="Times New Roman" w:hAnsi="Times New Roman" w:cs="Times New Roman"/>
          <w:kern w:val="0"/>
          <w:sz w:val="20"/>
          <w:szCs w:val="20"/>
        </w:rPr>
        <w:t>1, 0) modes play an important role in the nonlocal transport.</w:t>
      </w:r>
    </w:p>
    <w:p w14:paraId="31C1E01B" w14:textId="1B5B2F2C" w:rsidR="00CF51AB" w:rsidRDefault="00CF51AB" w:rsidP="00CF51AB">
      <w:pPr>
        <w:widowControl/>
        <w:autoSpaceDE w:val="0"/>
        <w:autoSpaceDN w:val="0"/>
        <w:adjustRightIn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w:t xml:space="preserve">  As future works, (1) the q-dependence (the role of rational surface), (2) the source shape such as 3D spherical source, (3) the cold pulse propagation taking electron temperature fluctuation into account should be investigated to identify the nonlocal transport.</w:t>
      </w:r>
    </w:p>
    <w:p w14:paraId="73CC0781" w14:textId="77777777" w:rsidR="00AD3D9F" w:rsidRDefault="00AD3D9F" w:rsidP="00992464">
      <w:pPr>
        <w:widowControl/>
        <w:autoSpaceDE w:val="0"/>
        <w:autoSpaceDN w:val="0"/>
        <w:adjustRightInd w:val="0"/>
        <w:spacing w:line="240" w:lineRule="exact"/>
        <w:rPr>
          <w:rFonts w:ascii="Times New Roman" w:hAnsi="Times New Roman" w:cs="Times New Roman"/>
          <w:kern w:val="0"/>
          <w:sz w:val="20"/>
          <w:szCs w:val="20"/>
        </w:rPr>
      </w:pPr>
    </w:p>
    <w:p w14:paraId="6314CB61" w14:textId="645D4DCB" w:rsidR="00D34B78" w:rsidRDefault="00D34B78" w:rsidP="00D34B78">
      <w:pPr>
        <w:widowControl/>
        <w:autoSpaceDE w:val="0"/>
        <w:autoSpaceDN w:val="0"/>
        <w:adjustRightInd w:val="0"/>
        <w:spacing w:line="220" w:lineRule="exact"/>
        <w:rPr>
          <w:rFonts w:ascii="Times New Roman" w:hAnsi="Times New Roman" w:cs="Times New Roman"/>
          <w:kern w:val="0"/>
          <w:sz w:val="20"/>
          <w:szCs w:val="20"/>
        </w:rPr>
      </w:pPr>
      <w:r w:rsidRPr="00D34B78">
        <w:rPr>
          <w:rFonts w:ascii="Times New Roman" w:hAnsi="Times New Roman" w:cs="Times New Roman"/>
          <w:b/>
          <w:kern w:val="0"/>
          <w:sz w:val="18"/>
          <w:szCs w:val="18"/>
        </w:rPr>
        <w:t>Acknowledgements</w:t>
      </w:r>
      <w:r>
        <w:rPr>
          <w:rFonts w:ascii="Times New Roman" w:hAnsi="Times New Roman" w:cs="Times New Roman"/>
          <w:kern w:val="0"/>
          <w:sz w:val="18"/>
          <w:szCs w:val="18"/>
        </w:rPr>
        <w:t xml:space="preserve"> An acknowledgement may be placed at the end of the article. This work is partially supported by Grant-in-Aid for Scientific Research of Japan Society for the Promotion of Science.  </w:t>
      </w:r>
    </w:p>
    <w:p w14:paraId="17B964EB" w14:textId="77777777" w:rsidR="009C2AE0" w:rsidRDefault="009C2AE0" w:rsidP="009C2AE0">
      <w:pPr>
        <w:widowControl/>
        <w:autoSpaceDE w:val="0"/>
        <w:autoSpaceDN w:val="0"/>
        <w:adjustRightInd w:val="0"/>
        <w:spacing w:line="240" w:lineRule="exact"/>
        <w:rPr>
          <w:rFonts w:ascii="Times New Roman" w:hAnsi="Times New Roman" w:cs="Times New Roman"/>
          <w:kern w:val="0"/>
          <w:sz w:val="20"/>
          <w:szCs w:val="20"/>
        </w:rPr>
      </w:pPr>
    </w:p>
    <w:p w14:paraId="3017F0DA" w14:textId="3B428C97" w:rsidR="000B5B57" w:rsidRPr="000B5B57" w:rsidRDefault="000B5B57" w:rsidP="000B5B57">
      <w:pPr>
        <w:widowControl/>
        <w:autoSpaceDE w:val="0"/>
        <w:autoSpaceDN w:val="0"/>
        <w:adjustRightInd w:val="0"/>
        <w:spacing w:line="240" w:lineRule="exact"/>
        <w:ind w:firstLine="960"/>
        <w:rPr>
          <w:rFonts w:ascii="Times New Roman" w:hAnsi="Times New Roman" w:cs="Times New Roman"/>
          <w:b/>
          <w:kern w:val="0"/>
          <w:sz w:val="20"/>
          <w:szCs w:val="20"/>
        </w:rPr>
      </w:pPr>
      <w:r w:rsidRPr="000B5B57">
        <w:rPr>
          <w:rFonts w:ascii="Times New Roman" w:hAnsi="Times New Roman" w:cs="Times New Roman"/>
          <w:b/>
          <w:kern w:val="0"/>
        </w:rPr>
        <w:t>References</w:t>
      </w:r>
    </w:p>
    <w:p w14:paraId="217FB4A9" w14:textId="77777777" w:rsidR="000B5B57" w:rsidRDefault="000B5B57" w:rsidP="009C2AE0">
      <w:pPr>
        <w:widowControl/>
        <w:autoSpaceDE w:val="0"/>
        <w:autoSpaceDN w:val="0"/>
        <w:adjustRightInd w:val="0"/>
        <w:spacing w:line="120" w:lineRule="exact"/>
        <w:rPr>
          <w:rFonts w:ascii="Times New Roman" w:hAnsi="Times New Roman" w:cs="Times New Roman"/>
          <w:kern w:val="0"/>
          <w:sz w:val="14"/>
          <w:szCs w:val="14"/>
        </w:rPr>
      </w:pPr>
    </w:p>
    <w:p w14:paraId="748A87A1" w14:textId="05CAAC5C" w:rsidR="006928B2" w:rsidRDefault="006928B2"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 xml:space="preserve">[1] R.D. </w:t>
      </w:r>
      <w:proofErr w:type="spellStart"/>
      <w:r>
        <w:rPr>
          <w:rFonts w:ascii="Times New Roman" w:hAnsi="Times New Roman" w:cs="Times New Roman"/>
          <w:kern w:val="0"/>
          <w:sz w:val="18"/>
          <w:szCs w:val="18"/>
        </w:rPr>
        <w:t>Hazeltine</w:t>
      </w:r>
      <w:proofErr w:type="spellEnd"/>
      <w:r>
        <w:rPr>
          <w:rFonts w:ascii="Times New Roman" w:hAnsi="Times New Roman" w:cs="Times New Roman"/>
          <w:kern w:val="0"/>
          <w:sz w:val="18"/>
          <w:szCs w:val="18"/>
        </w:rPr>
        <w:t xml:space="preserve"> and J.D. </w:t>
      </w:r>
      <w:proofErr w:type="spellStart"/>
      <w:r>
        <w:rPr>
          <w:rFonts w:ascii="Times New Roman" w:hAnsi="Times New Roman" w:cs="Times New Roman"/>
          <w:kern w:val="0"/>
          <w:sz w:val="18"/>
          <w:szCs w:val="18"/>
        </w:rPr>
        <w:t>Meiss</w:t>
      </w:r>
      <w:proofErr w:type="spellEnd"/>
      <w:r>
        <w:rPr>
          <w:rFonts w:ascii="Times New Roman" w:hAnsi="Times New Roman" w:cs="Times New Roman"/>
          <w:kern w:val="0"/>
          <w:sz w:val="18"/>
          <w:szCs w:val="18"/>
        </w:rPr>
        <w:t xml:space="preserve">, Phys. Rep. </w:t>
      </w:r>
      <w:r w:rsidRPr="006928B2">
        <w:rPr>
          <w:rFonts w:ascii="Times New Roman" w:hAnsi="Times New Roman" w:cs="Times New Roman"/>
          <w:b/>
          <w:kern w:val="0"/>
          <w:sz w:val="18"/>
          <w:szCs w:val="18"/>
        </w:rPr>
        <w:t>21</w:t>
      </w:r>
      <w:r>
        <w:rPr>
          <w:rFonts w:ascii="Times New Roman" w:hAnsi="Times New Roman" w:cs="Times New Roman"/>
          <w:kern w:val="0"/>
          <w:sz w:val="18"/>
          <w:szCs w:val="18"/>
        </w:rPr>
        <w:t>, 1 (1985).</w:t>
      </w:r>
    </w:p>
    <w:p w14:paraId="3DFEAE04" w14:textId="649272DF" w:rsidR="006928B2" w:rsidRDefault="006928B2"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 xml:space="preserve">[2] M. </w:t>
      </w:r>
      <w:proofErr w:type="spellStart"/>
      <w:r>
        <w:rPr>
          <w:rFonts w:ascii="Times New Roman" w:hAnsi="Times New Roman" w:cs="Times New Roman"/>
          <w:kern w:val="0"/>
          <w:sz w:val="18"/>
          <w:szCs w:val="18"/>
        </w:rPr>
        <w:t>Yagi</w:t>
      </w:r>
      <w:proofErr w:type="spellEnd"/>
      <w:r>
        <w:rPr>
          <w:rFonts w:ascii="Times New Roman" w:hAnsi="Times New Roman" w:cs="Times New Roman"/>
          <w:kern w:val="0"/>
          <w:sz w:val="18"/>
          <w:szCs w:val="18"/>
        </w:rPr>
        <w:t>, S. Yoshida, S</w:t>
      </w:r>
      <w:proofErr w:type="gramStart"/>
      <w:r>
        <w:rPr>
          <w:rFonts w:ascii="Times New Roman" w:hAnsi="Times New Roman" w:cs="Times New Roman"/>
          <w:kern w:val="0"/>
          <w:sz w:val="18"/>
          <w:szCs w:val="18"/>
        </w:rPr>
        <w:t>.-</w:t>
      </w:r>
      <w:proofErr w:type="gramEnd"/>
      <w:r>
        <w:rPr>
          <w:rFonts w:ascii="Times New Roman" w:hAnsi="Times New Roman" w:cs="Times New Roman"/>
          <w:kern w:val="0"/>
          <w:sz w:val="18"/>
          <w:szCs w:val="18"/>
        </w:rPr>
        <w:t xml:space="preserve">I. </w:t>
      </w:r>
      <w:proofErr w:type="spellStart"/>
      <w:r>
        <w:rPr>
          <w:rFonts w:ascii="Times New Roman" w:hAnsi="Times New Roman" w:cs="Times New Roman"/>
          <w:kern w:val="0"/>
          <w:sz w:val="18"/>
          <w:szCs w:val="18"/>
        </w:rPr>
        <w:t>Itoh</w:t>
      </w:r>
      <w:proofErr w:type="spellEnd"/>
      <w:r>
        <w:rPr>
          <w:rFonts w:ascii="Times New Roman" w:hAnsi="Times New Roman" w:cs="Times New Roman"/>
          <w:kern w:val="0"/>
          <w:sz w:val="18"/>
          <w:szCs w:val="18"/>
        </w:rPr>
        <w:t xml:space="preserve"> et al., </w:t>
      </w:r>
      <w:proofErr w:type="spellStart"/>
      <w:r>
        <w:rPr>
          <w:rFonts w:ascii="Times New Roman" w:hAnsi="Times New Roman" w:cs="Times New Roman"/>
          <w:kern w:val="0"/>
          <w:sz w:val="18"/>
          <w:szCs w:val="18"/>
        </w:rPr>
        <w:t>Nucl</w:t>
      </w:r>
      <w:proofErr w:type="spellEnd"/>
      <w:r>
        <w:rPr>
          <w:rFonts w:ascii="Times New Roman" w:hAnsi="Times New Roman" w:cs="Times New Roman"/>
          <w:kern w:val="0"/>
          <w:sz w:val="18"/>
          <w:szCs w:val="18"/>
        </w:rPr>
        <w:t xml:space="preserve">. </w:t>
      </w:r>
      <w:proofErr w:type="gramStart"/>
      <w:r>
        <w:rPr>
          <w:rFonts w:ascii="Times New Roman" w:hAnsi="Times New Roman" w:cs="Times New Roman"/>
          <w:kern w:val="0"/>
          <w:sz w:val="18"/>
          <w:szCs w:val="18"/>
        </w:rPr>
        <w:t xml:space="preserve">Fusion </w:t>
      </w:r>
      <w:r w:rsidRPr="006928B2">
        <w:rPr>
          <w:rFonts w:ascii="Times New Roman" w:hAnsi="Times New Roman" w:cs="Times New Roman"/>
          <w:b/>
          <w:kern w:val="0"/>
          <w:sz w:val="18"/>
          <w:szCs w:val="18"/>
        </w:rPr>
        <w:t>45</w:t>
      </w:r>
      <w:r>
        <w:rPr>
          <w:rFonts w:ascii="Times New Roman" w:hAnsi="Times New Roman" w:cs="Times New Roman"/>
          <w:kern w:val="0"/>
          <w:sz w:val="18"/>
          <w:szCs w:val="18"/>
        </w:rPr>
        <w:t>, 900 (2005).</w:t>
      </w:r>
      <w:proofErr w:type="gramEnd"/>
    </w:p>
    <w:p w14:paraId="41A8B2BF" w14:textId="2FD04CB3" w:rsidR="000B5B57"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w:t>
      </w:r>
      <w:r w:rsidR="006928B2">
        <w:rPr>
          <w:rFonts w:ascii="Times New Roman" w:hAnsi="Times New Roman" w:cs="Times New Roman"/>
          <w:kern w:val="0"/>
          <w:sz w:val="18"/>
          <w:szCs w:val="18"/>
        </w:rPr>
        <w:t>3</w:t>
      </w:r>
      <w:r>
        <w:rPr>
          <w:rFonts w:ascii="Times New Roman" w:hAnsi="Times New Roman" w:cs="Times New Roman"/>
          <w:kern w:val="0"/>
          <w:sz w:val="18"/>
          <w:szCs w:val="18"/>
        </w:rPr>
        <w:t xml:space="preserve">] L. Laurent, Plasma Phys. Control. Fusion </w:t>
      </w:r>
      <w:r w:rsidRPr="000B5B57">
        <w:rPr>
          <w:rFonts w:ascii="Times New Roman" w:hAnsi="Times New Roman" w:cs="Times New Roman"/>
          <w:b/>
          <w:kern w:val="0"/>
          <w:sz w:val="18"/>
          <w:szCs w:val="18"/>
        </w:rPr>
        <w:t>28</w:t>
      </w:r>
      <w:r>
        <w:rPr>
          <w:rFonts w:ascii="Times New Roman" w:hAnsi="Times New Roman" w:cs="Times New Roman"/>
          <w:kern w:val="0"/>
          <w:sz w:val="18"/>
          <w:szCs w:val="18"/>
        </w:rPr>
        <w:t>, 85 (1986).</w:t>
      </w:r>
    </w:p>
    <w:p w14:paraId="7FDE14E9" w14:textId="62966084" w:rsidR="000B5B57"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w:t>
      </w:r>
      <w:r w:rsidR="006928B2">
        <w:rPr>
          <w:rFonts w:ascii="Times New Roman" w:hAnsi="Times New Roman" w:cs="Times New Roman"/>
          <w:kern w:val="0"/>
          <w:sz w:val="18"/>
          <w:szCs w:val="18"/>
        </w:rPr>
        <w:t>4</w:t>
      </w:r>
      <w:r>
        <w:rPr>
          <w:rFonts w:ascii="Times New Roman" w:hAnsi="Times New Roman" w:cs="Times New Roman"/>
          <w:kern w:val="0"/>
          <w:sz w:val="18"/>
          <w:szCs w:val="18"/>
        </w:rPr>
        <w:t xml:space="preserve">] </w:t>
      </w:r>
      <w:r w:rsidR="004F544A">
        <w:rPr>
          <w:rFonts w:ascii="Times New Roman" w:hAnsi="Times New Roman" w:cs="Times New Roman"/>
          <w:kern w:val="0"/>
          <w:sz w:val="18"/>
          <w:szCs w:val="18"/>
        </w:rPr>
        <w:t xml:space="preserve">E.D. Fredrickson, K. McGuire, A. </w:t>
      </w:r>
      <w:proofErr w:type="spellStart"/>
      <w:r w:rsidR="004F544A">
        <w:rPr>
          <w:rFonts w:ascii="Times New Roman" w:hAnsi="Times New Roman" w:cs="Times New Roman"/>
          <w:kern w:val="0"/>
          <w:sz w:val="18"/>
          <w:szCs w:val="18"/>
        </w:rPr>
        <w:t>Cavallo</w:t>
      </w:r>
      <w:proofErr w:type="spellEnd"/>
      <w:r w:rsidR="004F544A">
        <w:rPr>
          <w:rFonts w:ascii="Times New Roman" w:hAnsi="Times New Roman" w:cs="Times New Roman"/>
          <w:kern w:val="0"/>
          <w:sz w:val="18"/>
          <w:szCs w:val="18"/>
        </w:rPr>
        <w:t xml:space="preserve"> et al.</w:t>
      </w:r>
      <w:r>
        <w:rPr>
          <w:rFonts w:ascii="Times New Roman" w:hAnsi="Times New Roman" w:cs="Times New Roman"/>
          <w:kern w:val="0"/>
          <w:sz w:val="18"/>
          <w:szCs w:val="18"/>
        </w:rPr>
        <w:t xml:space="preserve">, Phys. Rev. </w:t>
      </w:r>
      <w:proofErr w:type="spellStart"/>
      <w:r>
        <w:rPr>
          <w:rFonts w:ascii="Times New Roman" w:hAnsi="Times New Roman" w:cs="Times New Roman"/>
          <w:kern w:val="0"/>
          <w:sz w:val="18"/>
          <w:szCs w:val="18"/>
        </w:rPr>
        <w:t>Lett</w:t>
      </w:r>
      <w:proofErr w:type="spellEnd"/>
      <w:r>
        <w:rPr>
          <w:rFonts w:ascii="Times New Roman" w:hAnsi="Times New Roman" w:cs="Times New Roman"/>
          <w:kern w:val="0"/>
          <w:sz w:val="18"/>
          <w:szCs w:val="18"/>
        </w:rPr>
        <w:t xml:space="preserve">. </w:t>
      </w:r>
      <w:proofErr w:type="gramStart"/>
      <w:r w:rsidRPr="000B5B57">
        <w:rPr>
          <w:rFonts w:ascii="Times New Roman" w:hAnsi="Times New Roman" w:cs="Times New Roman"/>
          <w:b/>
          <w:kern w:val="0"/>
          <w:sz w:val="18"/>
          <w:szCs w:val="18"/>
        </w:rPr>
        <w:t>65</w:t>
      </w:r>
      <w:r>
        <w:rPr>
          <w:rFonts w:ascii="Times New Roman" w:hAnsi="Times New Roman" w:cs="Times New Roman"/>
          <w:kern w:val="0"/>
          <w:sz w:val="18"/>
          <w:szCs w:val="18"/>
        </w:rPr>
        <w:t>, 2869 (1990).</w:t>
      </w:r>
      <w:proofErr w:type="gramEnd"/>
    </w:p>
    <w:p w14:paraId="2BEA44E0" w14:textId="5F8BC47D" w:rsidR="000B5B57"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w:t>
      </w:r>
      <w:r w:rsidR="006928B2">
        <w:rPr>
          <w:rFonts w:ascii="Times New Roman" w:hAnsi="Times New Roman" w:cs="Times New Roman"/>
          <w:kern w:val="0"/>
          <w:sz w:val="18"/>
          <w:szCs w:val="18"/>
        </w:rPr>
        <w:t>5</w:t>
      </w:r>
      <w:r>
        <w:rPr>
          <w:rFonts w:ascii="Times New Roman" w:hAnsi="Times New Roman" w:cs="Times New Roman"/>
          <w:kern w:val="0"/>
          <w:sz w:val="18"/>
          <w:szCs w:val="18"/>
        </w:rPr>
        <w:t xml:space="preserve">] R.W. </w:t>
      </w:r>
      <w:proofErr w:type="spellStart"/>
      <w:r>
        <w:rPr>
          <w:rFonts w:ascii="Times New Roman" w:hAnsi="Times New Roman" w:cs="Times New Roman"/>
          <w:kern w:val="0"/>
          <w:sz w:val="18"/>
          <w:szCs w:val="18"/>
        </w:rPr>
        <w:t>Hockney</w:t>
      </w:r>
      <w:proofErr w:type="spellEnd"/>
      <w:r>
        <w:rPr>
          <w:rFonts w:ascii="Times New Roman" w:hAnsi="Times New Roman" w:cs="Times New Roman"/>
          <w:kern w:val="0"/>
          <w:sz w:val="18"/>
          <w:szCs w:val="18"/>
        </w:rPr>
        <w:t xml:space="preserve"> and J.W. Eastwood, Computer Simulation Using Particles (McGraw-Hill, New York, 1981).</w:t>
      </w:r>
    </w:p>
    <w:p w14:paraId="32EAB258" w14:textId="173B011F" w:rsidR="001C6E6A"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sidRPr="001C6E6A">
        <w:rPr>
          <w:rFonts w:ascii="Times New Roman" w:hAnsi="Times New Roman" w:cs="Times New Roman"/>
          <w:kern w:val="0"/>
          <w:sz w:val="18"/>
          <w:szCs w:val="18"/>
        </w:rPr>
        <w:t>[</w:t>
      </w:r>
      <w:r w:rsidR="006928B2">
        <w:rPr>
          <w:rFonts w:ascii="Times New Roman" w:hAnsi="Times New Roman" w:cs="Times New Roman"/>
          <w:kern w:val="0"/>
          <w:sz w:val="18"/>
          <w:szCs w:val="18"/>
        </w:rPr>
        <w:t>6</w:t>
      </w:r>
      <w:r w:rsidRPr="001C6E6A">
        <w:rPr>
          <w:rFonts w:ascii="Times New Roman" w:hAnsi="Times New Roman" w:cs="Times New Roman"/>
          <w:kern w:val="0"/>
          <w:sz w:val="18"/>
          <w:szCs w:val="18"/>
        </w:rPr>
        <w:t xml:space="preserve">] </w:t>
      </w:r>
      <w:r w:rsidR="001C6E6A" w:rsidRPr="001C6E6A">
        <w:rPr>
          <w:rFonts w:ascii="Times New Roman" w:hAnsi="Times New Roman" w:cs="Times New Roman"/>
          <w:kern w:val="0"/>
          <w:sz w:val="18"/>
          <w:szCs w:val="18"/>
        </w:rPr>
        <w:t xml:space="preserve">M. </w:t>
      </w:r>
      <w:proofErr w:type="spellStart"/>
      <w:r w:rsidR="001C6E6A" w:rsidRPr="001C6E6A">
        <w:rPr>
          <w:rFonts w:ascii="Times New Roman" w:hAnsi="Times New Roman" w:cs="Times New Roman"/>
          <w:kern w:val="0"/>
          <w:sz w:val="18"/>
          <w:szCs w:val="18"/>
        </w:rPr>
        <w:t>Yagi</w:t>
      </w:r>
      <w:proofErr w:type="spellEnd"/>
      <w:r w:rsidR="001C6E6A" w:rsidRPr="001C6E6A">
        <w:rPr>
          <w:rFonts w:ascii="Times New Roman" w:hAnsi="Times New Roman" w:cs="Times New Roman"/>
          <w:kern w:val="0"/>
          <w:sz w:val="18"/>
          <w:szCs w:val="18"/>
        </w:rPr>
        <w:t xml:space="preserve">, K. Shimizu, T. </w:t>
      </w:r>
      <w:proofErr w:type="spellStart"/>
      <w:r w:rsidR="001C6E6A" w:rsidRPr="001C6E6A">
        <w:rPr>
          <w:rFonts w:ascii="Times New Roman" w:hAnsi="Times New Roman" w:cs="Times New Roman"/>
          <w:kern w:val="0"/>
          <w:sz w:val="18"/>
          <w:szCs w:val="18"/>
        </w:rPr>
        <w:t>Takizuka</w:t>
      </w:r>
      <w:proofErr w:type="spellEnd"/>
      <w:r w:rsidR="001C6E6A" w:rsidRPr="001C6E6A">
        <w:rPr>
          <w:rFonts w:ascii="Times New Roman" w:hAnsi="Times New Roman" w:cs="Times New Roman"/>
          <w:kern w:val="0"/>
          <w:sz w:val="18"/>
          <w:szCs w:val="18"/>
        </w:rPr>
        <w:t>,</w:t>
      </w:r>
      <w:r w:rsidR="001C6E6A">
        <w:rPr>
          <w:rFonts w:ascii="Times New Roman" w:hAnsi="Times New Roman" w:cs="Times New Roman"/>
          <w:kern w:val="0"/>
          <w:sz w:val="18"/>
          <w:szCs w:val="18"/>
        </w:rPr>
        <w:t xml:space="preserve"> </w:t>
      </w:r>
      <w:r w:rsidR="001C6E6A" w:rsidRPr="001C6E6A">
        <w:rPr>
          <w:rFonts w:ascii="Times New Roman" w:hAnsi="Times New Roman" w:cs="Times New Roman"/>
          <w:kern w:val="0"/>
          <w:sz w:val="18"/>
          <w:szCs w:val="18"/>
        </w:rPr>
        <w:t>M. Honda, N. Hayashi, K. Hoshino</w:t>
      </w:r>
      <w:r w:rsidR="001C6E6A">
        <w:rPr>
          <w:rFonts w:ascii="Times New Roman" w:hAnsi="Times New Roman" w:cs="Times New Roman"/>
          <w:kern w:val="0"/>
          <w:sz w:val="18"/>
          <w:szCs w:val="18"/>
        </w:rPr>
        <w:t xml:space="preserve">, and </w:t>
      </w:r>
      <w:r w:rsidR="001C6E6A" w:rsidRPr="001C6E6A">
        <w:rPr>
          <w:rFonts w:ascii="Times New Roman" w:hAnsi="Times New Roman" w:cs="Times New Roman"/>
          <w:kern w:val="0"/>
          <w:sz w:val="18"/>
          <w:szCs w:val="18"/>
        </w:rPr>
        <w:t>A. Fukuyama</w:t>
      </w:r>
      <w:r w:rsidR="001C6E6A">
        <w:rPr>
          <w:rFonts w:ascii="Times New Roman" w:hAnsi="Times New Roman" w:cs="Times New Roman"/>
          <w:kern w:val="0"/>
          <w:sz w:val="18"/>
          <w:szCs w:val="18"/>
        </w:rPr>
        <w:t xml:space="preserve">, Contrib. Plasma Phys. </w:t>
      </w:r>
      <w:r w:rsidR="001C6E6A" w:rsidRPr="001C6E6A">
        <w:rPr>
          <w:rFonts w:ascii="Times New Roman" w:hAnsi="Times New Roman" w:cs="Times New Roman"/>
          <w:b/>
          <w:kern w:val="0"/>
          <w:sz w:val="18"/>
          <w:szCs w:val="18"/>
        </w:rPr>
        <w:t>52</w:t>
      </w:r>
      <w:r w:rsidR="001C6E6A">
        <w:rPr>
          <w:rFonts w:ascii="Times New Roman" w:hAnsi="Times New Roman" w:cs="Times New Roman"/>
          <w:kern w:val="0"/>
          <w:sz w:val="18"/>
          <w:szCs w:val="18"/>
        </w:rPr>
        <w:t xml:space="preserve">, 372 </w:t>
      </w:r>
    </w:p>
    <w:p w14:paraId="55612176" w14:textId="5B17A6DE" w:rsidR="000B5B57" w:rsidRPr="001C6E6A" w:rsidRDefault="001C6E6A"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 xml:space="preserve">   (2012).</w:t>
      </w:r>
    </w:p>
    <w:p w14:paraId="0A4D8EC7" w14:textId="119F2DED" w:rsidR="000B5B57"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w:t>
      </w:r>
      <w:r w:rsidR="006928B2">
        <w:rPr>
          <w:rFonts w:ascii="Times New Roman" w:hAnsi="Times New Roman" w:cs="Times New Roman"/>
          <w:kern w:val="0"/>
          <w:sz w:val="18"/>
          <w:szCs w:val="18"/>
        </w:rPr>
        <w:t>7</w:t>
      </w:r>
      <w:r>
        <w:rPr>
          <w:rFonts w:ascii="Times New Roman" w:hAnsi="Times New Roman" w:cs="Times New Roman"/>
          <w:kern w:val="0"/>
          <w:sz w:val="18"/>
          <w:szCs w:val="18"/>
        </w:rPr>
        <w:t xml:space="preserve">] J.D. </w:t>
      </w:r>
      <w:proofErr w:type="spellStart"/>
      <w:r>
        <w:rPr>
          <w:rFonts w:ascii="Times New Roman" w:hAnsi="Times New Roman" w:cs="Times New Roman"/>
          <w:kern w:val="0"/>
          <w:sz w:val="18"/>
          <w:szCs w:val="18"/>
        </w:rPr>
        <w:t>Callen</w:t>
      </w:r>
      <w:proofErr w:type="spellEnd"/>
      <w:r>
        <w:rPr>
          <w:rFonts w:ascii="Times New Roman" w:hAnsi="Times New Roman" w:cs="Times New Roman"/>
          <w:kern w:val="0"/>
          <w:sz w:val="18"/>
          <w:szCs w:val="18"/>
        </w:rPr>
        <w:t xml:space="preserve"> and M.W. </w:t>
      </w:r>
      <w:proofErr w:type="spellStart"/>
      <w:r>
        <w:rPr>
          <w:rFonts w:ascii="Times New Roman" w:hAnsi="Times New Roman" w:cs="Times New Roman"/>
          <w:kern w:val="0"/>
          <w:sz w:val="18"/>
          <w:szCs w:val="18"/>
        </w:rPr>
        <w:t>Kissick</w:t>
      </w:r>
      <w:proofErr w:type="spellEnd"/>
      <w:r>
        <w:rPr>
          <w:rFonts w:ascii="Times New Roman" w:hAnsi="Times New Roman" w:cs="Times New Roman"/>
          <w:kern w:val="0"/>
          <w:sz w:val="18"/>
          <w:szCs w:val="18"/>
        </w:rPr>
        <w:t xml:space="preserve">, Plasma Phys. Control. </w:t>
      </w:r>
      <w:proofErr w:type="gramStart"/>
      <w:r>
        <w:rPr>
          <w:rFonts w:ascii="Times New Roman" w:hAnsi="Times New Roman" w:cs="Times New Roman"/>
          <w:kern w:val="0"/>
          <w:sz w:val="18"/>
          <w:szCs w:val="18"/>
        </w:rPr>
        <w:t xml:space="preserve">Fusion </w:t>
      </w:r>
      <w:r w:rsidRPr="00CC27CD">
        <w:rPr>
          <w:rFonts w:ascii="Times New Roman" w:hAnsi="Times New Roman" w:cs="Times New Roman"/>
          <w:b/>
          <w:kern w:val="0"/>
          <w:sz w:val="18"/>
          <w:szCs w:val="18"/>
        </w:rPr>
        <w:t>39</w:t>
      </w:r>
      <w:r>
        <w:rPr>
          <w:rFonts w:ascii="Times New Roman" w:hAnsi="Times New Roman" w:cs="Times New Roman"/>
          <w:kern w:val="0"/>
          <w:sz w:val="18"/>
          <w:szCs w:val="18"/>
        </w:rPr>
        <w:t>, B173 (1997).</w:t>
      </w:r>
      <w:proofErr w:type="gramEnd"/>
    </w:p>
    <w:p w14:paraId="55083BC3" w14:textId="61EC4F0B" w:rsidR="000B5B57" w:rsidRPr="006928B2" w:rsidRDefault="000B5B57" w:rsidP="006928B2">
      <w:pPr>
        <w:widowControl/>
        <w:autoSpaceDE w:val="0"/>
        <w:autoSpaceDN w:val="0"/>
        <w:adjustRightInd w:val="0"/>
        <w:spacing w:line="220" w:lineRule="exact"/>
        <w:jc w:val="left"/>
        <w:rPr>
          <w:rFonts w:ascii="Times New Roman" w:hAnsi="Times New Roman" w:cs="Times New Roman"/>
          <w:kern w:val="0"/>
          <w:sz w:val="18"/>
          <w:szCs w:val="18"/>
        </w:rPr>
      </w:pPr>
      <w:r>
        <w:rPr>
          <w:rFonts w:ascii="Times New Roman" w:hAnsi="Times New Roman" w:cs="Times New Roman"/>
          <w:kern w:val="0"/>
          <w:sz w:val="18"/>
          <w:szCs w:val="18"/>
        </w:rPr>
        <w:t>[</w:t>
      </w:r>
      <w:r w:rsidR="006928B2">
        <w:rPr>
          <w:rFonts w:ascii="Times New Roman" w:hAnsi="Times New Roman" w:cs="Times New Roman"/>
          <w:kern w:val="0"/>
          <w:sz w:val="18"/>
          <w:szCs w:val="18"/>
        </w:rPr>
        <w:t>8</w:t>
      </w:r>
      <w:r>
        <w:rPr>
          <w:rFonts w:ascii="Times New Roman" w:hAnsi="Times New Roman" w:cs="Times New Roman"/>
          <w:kern w:val="0"/>
          <w:sz w:val="18"/>
          <w:szCs w:val="18"/>
        </w:rPr>
        <w:t xml:space="preserve">] </w:t>
      </w:r>
      <w:r w:rsidR="00CC27CD">
        <w:rPr>
          <w:rFonts w:ascii="Times New Roman" w:hAnsi="Times New Roman" w:cs="Times New Roman"/>
          <w:kern w:val="0"/>
          <w:sz w:val="18"/>
          <w:szCs w:val="18"/>
        </w:rPr>
        <w:t xml:space="preserve">A. </w:t>
      </w:r>
      <w:proofErr w:type="spellStart"/>
      <w:r w:rsidR="00CC27CD">
        <w:rPr>
          <w:rFonts w:ascii="Times New Roman" w:hAnsi="Times New Roman" w:cs="Times New Roman"/>
          <w:kern w:val="0"/>
          <w:sz w:val="18"/>
          <w:szCs w:val="18"/>
        </w:rPr>
        <w:t>Loarte</w:t>
      </w:r>
      <w:proofErr w:type="spellEnd"/>
      <w:r w:rsidR="00CC27CD">
        <w:rPr>
          <w:rFonts w:ascii="Times New Roman" w:hAnsi="Times New Roman" w:cs="Times New Roman"/>
          <w:kern w:val="0"/>
          <w:sz w:val="18"/>
          <w:szCs w:val="18"/>
        </w:rPr>
        <w:t xml:space="preserve"> et al., 24th IAEA Fusion Energy Conf., San Diego, USA (2012) ITR/1-2</w:t>
      </w:r>
      <w:r>
        <w:rPr>
          <w:rFonts w:ascii="Times New Roman" w:hAnsi="Times New Roman" w:cs="Times New Roman"/>
          <w:kern w:val="0"/>
          <w:sz w:val="18"/>
          <w:szCs w:val="18"/>
        </w:rPr>
        <w:t>.</w:t>
      </w:r>
    </w:p>
    <w:sectPr w:rsidR="000B5B57" w:rsidRPr="006928B2" w:rsidSect="00EC3427">
      <w:pgSz w:w="11900" w:h="16840"/>
      <w:pgMar w:top="1418"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STIXGeneral">
    <w:altName w:val="STIXGeneral-Italic"/>
    <w:panose1 w:val="00000000000000000000"/>
    <w:charset w:val="00"/>
    <w:family w:val="auto"/>
    <w:pitch w:val="variable"/>
    <w:sig w:usb0="A00002FF" w:usb1="4203FDFF" w:usb2="02000020" w:usb3="00000000" w:csb0="8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29"/>
    <w:rsid w:val="00040293"/>
    <w:rsid w:val="00073182"/>
    <w:rsid w:val="000B5B57"/>
    <w:rsid w:val="00120823"/>
    <w:rsid w:val="0016238F"/>
    <w:rsid w:val="0018236B"/>
    <w:rsid w:val="00182877"/>
    <w:rsid w:val="001B4BFA"/>
    <w:rsid w:val="001C6E6A"/>
    <w:rsid w:val="00201B76"/>
    <w:rsid w:val="00396716"/>
    <w:rsid w:val="003A16F3"/>
    <w:rsid w:val="003F78A1"/>
    <w:rsid w:val="0041242E"/>
    <w:rsid w:val="00493351"/>
    <w:rsid w:val="004F544A"/>
    <w:rsid w:val="00526236"/>
    <w:rsid w:val="00582A1F"/>
    <w:rsid w:val="005A5725"/>
    <w:rsid w:val="005B2F1C"/>
    <w:rsid w:val="005E509C"/>
    <w:rsid w:val="005F37E5"/>
    <w:rsid w:val="00623F79"/>
    <w:rsid w:val="00625B6D"/>
    <w:rsid w:val="006928B2"/>
    <w:rsid w:val="008A22DE"/>
    <w:rsid w:val="008F2F9D"/>
    <w:rsid w:val="00992464"/>
    <w:rsid w:val="009B64C5"/>
    <w:rsid w:val="009C2AE0"/>
    <w:rsid w:val="009E151D"/>
    <w:rsid w:val="00A83560"/>
    <w:rsid w:val="00AD3D9F"/>
    <w:rsid w:val="00B02A3F"/>
    <w:rsid w:val="00B225BF"/>
    <w:rsid w:val="00B66880"/>
    <w:rsid w:val="00B716DA"/>
    <w:rsid w:val="00BE67BA"/>
    <w:rsid w:val="00C142CC"/>
    <w:rsid w:val="00C44BD1"/>
    <w:rsid w:val="00CA43F4"/>
    <w:rsid w:val="00CC27CD"/>
    <w:rsid w:val="00CF3F00"/>
    <w:rsid w:val="00CF51AB"/>
    <w:rsid w:val="00D33C56"/>
    <w:rsid w:val="00D34B78"/>
    <w:rsid w:val="00DA75F9"/>
    <w:rsid w:val="00EC3427"/>
    <w:rsid w:val="00EF47CE"/>
    <w:rsid w:val="00F50829"/>
    <w:rsid w:val="00F97302"/>
    <w:rsid w:val="00FD04E9"/>
    <w:rsid w:val="00FE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1032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7BA"/>
    <w:rPr>
      <w:rFonts w:ascii="ヒラギノ角ゴ ProN W3" w:eastAsia="ヒラギノ角ゴ ProN W3"/>
      <w:sz w:val="18"/>
      <w:szCs w:val="18"/>
    </w:rPr>
  </w:style>
  <w:style w:type="character" w:customStyle="1" w:styleId="a4">
    <w:name w:val="吹き出し (文字)"/>
    <w:basedOn w:val="a0"/>
    <w:link w:val="a3"/>
    <w:uiPriority w:val="99"/>
    <w:semiHidden/>
    <w:rsid w:val="00BE67BA"/>
    <w:rPr>
      <w:rFonts w:ascii="ヒラギノ角ゴ ProN W3" w:eastAsia="ヒラギノ角ゴ ProN W3"/>
      <w:sz w:val="18"/>
      <w:szCs w:val="18"/>
    </w:rPr>
  </w:style>
  <w:style w:type="table" w:styleId="a5">
    <w:name w:val="Table Grid"/>
    <w:basedOn w:val="a1"/>
    <w:uiPriority w:val="59"/>
    <w:rsid w:val="00AD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64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7BA"/>
    <w:rPr>
      <w:rFonts w:ascii="ヒラギノ角ゴ ProN W3" w:eastAsia="ヒラギノ角ゴ ProN W3"/>
      <w:sz w:val="18"/>
      <w:szCs w:val="18"/>
    </w:rPr>
  </w:style>
  <w:style w:type="character" w:customStyle="1" w:styleId="a4">
    <w:name w:val="吹き出し (文字)"/>
    <w:basedOn w:val="a0"/>
    <w:link w:val="a3"/>
    <w:uiPriority w:val="99"/>
    <w:semiHidden/>
    <w:rsid w:val="00BE67BA"/>
    <w:rPr>
      <w:rFonts w:ascii="ヒラギノ角ゴ ProN W3" w:eastAsia="ヒラギノ角ゴ ProN W3"/>
      <w:sz w:val="18"/>
      <w:szCs w:val="18"/>
    </w:rPr>
  </w:style>
  <w:style w:type="table" w:styleId="a5">
    <w:name w:val="Table Grid"/>
    <w:basedOn w:val="a1"/>
    <w:uiPriority w:val="59"/>
    <w:rsid w:val="00AD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6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5146</Characters>
  <Application>Microsoft Macintosh Word</Application>
  <DocSecurity>0</DocSecurity>
  <Lines>42</Lines>
  <Paragraphs>12</Paragraphs>
  <ScaleCrop>false</ScaleCrop>
  <Company>大阪大学</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滝塚 知典</dc:creator>
  <cp:keywords/>
  <dc:description/>
  <cp:lastModifiedBy>矢木 雅敏</cp:lastModifiedBy>
  <cp:revision>2</cp:revision>
  <dcterms:created xsi:type="dcterms:W3CDTF">2015-08-05T23:26:00Z</dcterms:created>
  <dcterms:modified xsi:type="dcterms:W3CDTF">2015-08-05T23:26:00Z</dcterms:modified>
</cp:coreProperties>
</file>